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9D1" w:rsidRPr="00EB49D1" w:rsidRDefault="00EB49D1" w:rsidP="00EB49D1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  <w:lang w:eastAsia="en-US"/>
        </w:rPr>
      </w:pPr>
      <w:r w:rsidRPr="00EB49D1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B49D1" w:rsidRPr="00EB49D1" w:rsidRDefault="00EB49D1" w:rsidP="00EB49D1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EB49D1">
        <w:rPr>
          <w:sz w:val="28"/>
          <w:szCs w:val="28"/>
          <w:lang w:eastAsia="en-US"/>
        </w:rPr>
        <w:t>Свердловской области</w:t>
      </w:r>
    </w:p>
    <w:p w:rsidR="00EB49D1" w:rsidRPr="00EB49D1" w:rsidRDefault="00EB49D1" w:rsidP="00EB49D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B49D1" w:rsidRPr="00EB49D1" w:rsidRDefault="00EB49D1" w:rsidP="00EB49D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B49D1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B49D1" w:rsidRPr="00EB49D1" w:rsidRDefault="00EB49D1" w:rsidP="00EB49D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B49D1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EB49D1" w:rsidRPr="00EB49D1" w:rsidRDefault="00EB49D1" w:rsidP="00EB49D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EB49D1" w:rsidRPr="00EB49D1" w:rsidRDefault="00EB49D1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EB49D1" w:rsidRPr="00EB49D1" w:rsidRDefault="00EB49D1" w:rsidP="00EB49D1">
      <w:pPr>
        <w:spacing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EB49D1" w:rsidRPr="00EB49D1" w:rsidRDefault="00EB49D1" w:rsidP="00EB49D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EB49D1">
        <w:rPr>
          <w:rFonts w:eastAsia="Calibri"/>
          <w:sz w:val="28"/>
          <w:szCs w:val="28"/>
          <w:lang w:eastAsia="en-US"/>
        </w:rPr>
        <w:t>Утверждаю</w:t>
      </w:r>
    </w:p>
    <w:p w:rsidR="00EB49D1" w:rsidRPr="00EB49D1" w:rsidRDefault="00EB49D1" w:rsidP="00EB49D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EB49D1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EB49D1" w:rsidRPr="00EB49D1" w:rsidRDefault="00EB49D1" w:rsidP="00EB49D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EB49D1">
        <w:rPr>
          <w:rFonts w:eastAsia="Calibri"/>
          <w:sz w:val="28"/>
          <w:szCs w:val="28"/>
          <w:lang w:eastAsia="en-US"/>
        </w:rPr>
        <w:t>_______________ Морозов О.В.</w:t>
      </w:r>
    </w:p>
    <w:p w:rsidR="00EB49D1" w:rsidRPr="00EB49D1" w:rsidRDefault="00DB22D8" w:rsidP="00EB49D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DB7924">
        <w:rPr>
          <w:rFonts w:eastAsia="Calibri"/>
          <w:sz w:val="28"/>
          <w:szCs w:val="28"/>
          <w:lang w:eastAsia="en-US"/>
        </w:rPr>
        <w:t>3</w:t>
      </w:r>
      <w:r w:rsidR="00EB49D1" w:rsidRPr="00EB49D1">
        <w:rPr>
          <w:rFonts w:eastAsia="Calibri"/>
          <w:sz w:val="28"/>
          <w:szCs w:val="28"/>
          <w:lang w:eastAsia="en-US"/>
        </w:rPr>
        <w:t xml:space="preserve"> г.</w:t>
      </w:r>
    </w:p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2B75" w:rsidRPr="00A20A8B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2E2" w:rsidRDefault="00CA42E2" w:rsidP="00CA4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0828" w:rsidRPr="005C1794" w:rsidRDefault="003C0828" w:rsidP="003C0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0828" w:rsidRPr="00ED24DC" w:rsidRDefault="003C0828" w:rsidP="003C0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ED24DC">
        <w:rPr>
          <w:caps/>
          <w:sz w:val="28"/>
          <w:szCs w:val="28"/>
        </w:rPr>
        <w:t>Рабочая ПРОГРАММа УЧЕБНОЙ ДИСЦИПЛИНЫ</w:t>
      </w:r>
    </w:p>
    <w:p w:rsidR="003C0828" w:rsidRPr="00ED24DC" w:rsidRDefault="003C0828" w:rsidP="003C0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u w:val="single"/>
        </w:rPr>
      </w:pPr>
    </w:p>
    <w:p w:rsidR="003C0828" w:rsidRPr="00ED24DC" w:rsidRDefault="003C0828" w:rsidP="003C0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D24DC">
        <w:rPr>
          <w:sz w:val="28"/>
          <w:szCs w:val="28"/>
        </w:rPr>
        <w:t>ОП 01. ИНЖЕНЕРНАЯ ГРАФИКА</w:t>
      </w:r>
    </w:p>
    <w:p w:rsidR="003C0828" w:rsidRPr="005B5AB7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3C0828" w:rsidRPr="005B5AB7" w:rsidRDefault="003C0828" w:rsidP="003C0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28"/>
        </w:rPr>
      </w:pP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  <w:r w:rsidRPr="005B5AB7">
        <w:rPr>
          <w:sz w:val="28"/>
        </w:rPr>
        <w:t>Для специальности СПО</w:t>
      </w:r>
    </w:p>
    <w:p w:rsidR="003C0828" w:rsidRPr="005B5AB7" w:rsidRDefault="00073786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5B5AB7">
        <w:rPr>
          <w:sz w:val="28"/>
        </w:rPr>
        <w:t>13</w:t>
      </w:r>
      <w:r w:rsidR="00C017FF" w:rsidRPr="005B5AB7">
        <w:rPr>
          <w:sz w:val="28"/>
        </w:rPr>
        <w:t>.</w:t>
      </w:r>
      <w:r w:rsidRPr="005B5AB7">
        <w:rPr>
          <w:sz w:val="28"/>
        </w:rPr>
        <w:t>02</w:t>
      </w:r>
      <w:r w:rsidR="00C017FF" w:rsidRPr="005B5AB7">
        <w:rPr>
          <w:sz w:val="28"/>
        </w:rPr>
        <w:t>.</w:t>
      </w:r>
      <w:r w:rsidRPr="005B5AB7">
        <w:rPr>
          <w:sz w:val="28"/>
        </w:rPr>
        <w:t>11</w:t>
      </w:r>
      <w:r w:rsidR="003C0828" w:rsidRPr="005B5AB7">
        <w:rPr>
          <w:sz w:val="28"/>
        </w:rPr>
        <w:t xml:space="preserve"> Техническая эксплуатация и обслуживание </w:t>
      </w: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5B5AB7">
        <w:rPr>
          <w:sz w:val="28"/>
        </w:rPr>
        <w:t xml:space="preserve">электрического и электромеханического оборудования </w:t>
      </w: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  <w:r w:rsidRPr="005B5AB7">
        <w:rPr>
          <w:sz w:val="28"/>
        </w:rPr>
        <w:t>Форма обучения – очная</w:t>
      </w: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  <w:r w:rsidRPr="005B5AB7">
        <w:rPr>
          <w:sz w:val="28"/>
        </w:rPr>
        <w:t xml:space="preserve">Срок обучения </w:t>
      </w:r>
      <w:r w:rsidR="00CA42E2" w:rsidRPr="005B5AB7">
        <w:rPr>
          <w:sz w:val="28"/>
        </w:rPr>
        <w:t>3</w:t>
      </w:r>
      <w:r w:rsidRPr="005B5AB7">
        <w:rPr>
          <w:sz w:val="28"/>
        </w:rPr>
        <w:t xml:space="preserve"> года 10 месяцев</w:t>
      </w: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  <w:r w:rsidRPr="005B5AB7">
        <w:rPr>
          <w:sz w:val="28"/>
        </w:rPr>
        <w:t>На базе среднего (полного) общего образования</w:t>
      </w:r>
    </w:p>
    <w:p w:rsidR="003C0828" w:rsidRPr="005B5AB7" w:rsidRDefault="003C0828" w:rsidP="00EB4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  <w:r w:rsidRPr="005B5AB7">
        <w:rPr>
          <w:sz w:val="28"/>
        </w:rPr>
        <w:t>Уровень освоения базовый</w:t>
      </w:r>
    </w:p>
    <w:p w:rsidR="003C0828" w:rsidRPr="005B5AB7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</w:p>
    <w:p w:rsidR="003C0828" w:rsidRPr="005B5AB7" w:rsidRDefault="00EB49D1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  <w:r>
        <w:rPr>
          <w:bCs/>
          <w:sz w:val="28"/>
        </w:rPr>
        <w:t>202</w:t>
      </w:r>
      <w:r w:rsidR="00DB22D8">
        <w:rPr>
          <w:bCs/>
          <w:sz w:val="28"/>
        </w:rPr>
        <w:t>2</w:t>
      </w:r>
      <w:r w:rsidR="00FE54CC" w:rsidRPr="005B5AB7">
        <w:rPr>
          <w:bCs/>
          <w:sz w:val="28"/>
        </w:rPr>
        <w:t xml:space="preserve"> </w:t>
      </w:r>
      <w:r w:rsidR="003C0828" w:rsidRPr="005B5AB7">
        <w:rPr>
          <w:bCs/>
          <w:sz w:val="28"/>
        </w:rPr>
        <w:t>г.</w:t>
      </w:r>
    </w:p>
    <w:p w:rsidR="00C5710A" w:rsidRPr="008A4E5D" w:rsidRDefault="00C5710A" w:rsidP="005B5AB7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8A4E5D">
        <w:rPr>
          <w:sz w:val="28"/>
          <w:szCs w:val="28"/>
        </w:rPr>
        <w:lastRenderedPageBreak/>
        <w:t xml:space="preserve">Рабочая программа учебной дисциплины «Инженерная графика» разработана в соответствии с требованиями ФГОС среднего профессионального образования по специальности </w:t>
      </w:r>
      <w:r>
        <w:rPr>
          <w:rFonts w:eastAsia="Calibri"/>
          <w:sz w:val="28"/>
          <w:szCs w:val="28"/>
        </w:rPr>
        <w:t xml:space="preserve">13.02.11 </w:t>
      </w:r>
      <w:r w:rsidRPr="00E55531">
        <w:rPr>
          <w:rFonts w:eastAsia="Calibri"/>
          <w:sz w:val="28"/>
          <w:szCs w:val="28"/>
        </w:rPr>
        <w:t>Техническая эксплуатация и обслуживание электрического и эл</w:t>
      </w:r>
      <w:r>
        <w:rPr>
          <w:rFonts w:eastAsia="Calibri"/>
          <w:sz w:val="28"/>
          <w:szCs w:val="28"/>
        </w:rPr>
        <w:t>ектромеханического оборудования</w:t>
      </w:r>
      <w:r w:rsidRPr="00E55531">
        <w:rPr>
          <w:rFonts w:eastAsia="Calibri"/>
          <w:sz w:val="28"/>
          <w:szCs w:val="28"/>
        </w:rPr>
        <w:t xml:space="preserve"> </w:t>
      </w:r>
      <w:r w:rsidRPr="00E55531">
        <w:rPr>
          <w:sz w:val="28"/>
          <w:szCs w:val="28"/>
        </w:rPr>
        <w:t>на основании приказа Министерства образования и науки РФ от 07.12.2017 № 1196</w:t>
      </w:r>
      <w:r>
        <w:rPr>
          <w:sz w:val="28"/>
          <w:szCs w:val="28"/>
        </w:rPr>
        <w:t xml:space="preserve"> </w:t>
      </w:r>
      <w:r w:rsidRPr="008A4E5D">
        <w:rPr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A72B75" w:rsidRPr="00540A71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</w:p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72B75" w:rsidRPr="00947A86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 w:rsidRPr="00947A86">
        <w:rPr>
          <w:sz w:val="28"/>
        </w:rPr>
        <w:t>Организация-разработчик: ГАПОУ СО «Нижнетагильский строительных колледж»</w:t>
      </w:r>
    </w:p>
    <w:p w:rsidR="00A72B75" w:rsidRPr="00947A86" w:rsidRDefault="00A72B75" w:rsidP="00A72B75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</w:rPr>
      </w:pPr>
      <w:r w:rsidRPr="00947A86">
        <w:rPr>
          <w:sz w:val="28"/>
        </w:rPr>
        <w:tab/>
      </w:r>
      <w:r w:rsidRPr="00947A86">
        <w:rPr>
          <w:sz w:val="28"/>
        </w:rPr>
        <w:tab/>
      </w:r>
    </w:p>
    <w:p w:rsidR="00A72B75" w:rsidRPr="00947A86" w:rsidRDefault="00A72B75" w:rsidP="00A72B75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</w:rPr>
      </w:pPr>
    </w:p>
    <w:p w:rsidR="00A72B75" w:rsidRPr="00947A86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 w:rsidRPr="00947A86">
        <w:rPr>
          <w:sz w:val="28"/>
        </w:rPr>
        <w:t xml:space="preserve">Разработчики: </w:t>
      </w:r>
    </w:p>
    <w:p w:rsidR="00A72B75" w:rsidRPr="00947A86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 w:rsidRPr="00947A86">
        <w:rPr>
          <w:sz w:val="28"/>
        </w:rPr>
        <w:t xml:space="preserve">Сунцова Татьяна Сергеевна, </w:t>
      </w:r>
      <w:r w:rsidR="00E60889">
        <w:rPr>
          <w:sz w:val="28"/>
        </w:rPr>
        <w:t xml:space="preserve"> </w:t>
      </w:r>
      <w:r w:rsidRPr="00947A86">
        <w:rPr>
          <w:sz w:val="28"/>
        </w:rPr>
        <w:t xml:space="preserve">преподаватель </w:t>
      </w:r>
      <w:r w:rsidR="00E60889">
        <w:rPr>
          <w:sz w:val="28"/>
        </w:rPr>
        <w:t xml:space="preserve"> </w:t>
      </w:r>
      <w:r w:rsidRPr="00947A86">
        <w:rPr>
          <w:sz w:val="28"/>
        </w:rPr>
        <w:t>общетехнических</w:t>
      </w:r>
      <w:r w:rsidR="00E60889">
        <w:rPr>
          <w:sz w:val="28"/>
        </w:rPr>
        <w:t xml:space="preserve">  дисциплин </w:t>
      </w:r>
      <w:r w:rsidRPr="00947A86">
        <w:rPr>
          <w:sz w:val="28"/>
        </w:rPr>
        <w:t xml:space="preserve"> 1-ой  категории ГАПОУ СО «Нижнетагильский строительных колледж»</w:t>
      </w:r>
    </w:p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A72B75" w:rsidRPr="00947A86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4593"/>
      </w:tblGrid>
      <w:tr w:rsidR="00A72B75" w:rsidRPr="00947A86" w:rsidTr="00953F09">
        <w:tc>
          <w:tcPr>
            <w:tcW w:w="5068" w:type="dxa"/>
          </w:tcPr>
          <w:p w:rsidR="00A72B75" w:rsidRPr="00947A86" w:rsidRDefault="00A72B75" w:rsidP="00DB22D8">
            <w:pPr>
              <w:spacing w:line="360" w:lineRule="auto"/>
              <w:rPr>
                <w:sz w:val="28"/>
                <w:szCs w:val="28"/>
              </w:rPr>
            </w:pPr>
            <w:r w:rsidRPr="00947A86">
              <w:rPr>
                <w:sz w:val="28"/>
                <w:szCs w:val="28"/>
              </w:rPr>
              <w:t>РАССМОТРЕНА на заседании ПЦК</w:t>
            </w:r>
          </w:p>
          <w:p w:rsidR="00A72B75" w:rsidRPr="00947A86" w:rsidRDefault="00EB49D1" w:rsidP="00DB22D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DB7924">
              <w:rPr>
                <w:sz w:val="28"/>
                <w:szCs w:val="28"/>
              </w:rPr>
              <w:t>3</w:t>
            </w:r>
            <w:r w:rsidR="00A72B75" w:rsidRPr="00947A86">
              <w:rPr>
                <w:sz w:val="28"/>
                <w:szCs w:val="28"/>
              </w:rPr>
              <w:t xml:space="preserve"> г.</w:t>
            </w:r>
          </w:p>
          <w:p w:rsidR="00A72B75" w:rsidRPr="00947A86" w:rsidRDefault="00A72B75" w:rsidP="00DB22D8">
            <w:pPr>
              <w:spacing w:line="360" w:lineRule="auto"/>
              <w:rPr>
                <w:sz w:val="28"/>
                <w:szCs w:val="28"/>
              </w:rPr>
            </w:pPr>
            <w:r w:rsidRPr="00947A86">
              <w:rPr>
                <w:sz w:val="28"/>
                <w:szCs w:val="28"/>
              </w:rPr>
              <w:t>Председатель:____________________</w:t>
            </w:r>
          </w:p>
          <w:p w:rsidR="00A72B75" w:rsidRPr="00947A86" w:rsidRDefault="00A72B75" w:rsidP="00DB22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A72B75" w:rsidRPr="00947A86" w:rsidRDefault="00A72B75" w:rsidP="00DB22D8">
            <w:pPr>
              <w:spacing w:line="360" w:lineRule="auto"/>
              <w:rPr>
                <w:sz w:val="28"/>
                <w:szCs w:val="28"/>
              </w:rPr>
            </w:pPr>
            <w:r w:rsidRPr="00947A86">
              <w:rPr>
                <w:sz w:val="28"/>
                <w:szCs w:val="28"/>
              </w:rPr>
              <w:t>СОГЛАСОВАНО</w:t>
            </w:r>
          </w:p>
          <w:p w:rsidR="00A72B75" w:rsidRPr="00947A86" w:rsidRDefault="00A72B75" w:rsidP="00DB22D8">
            <w:pPr>
              <w:spacing w:line="360" w:lineRule="auto"/>
              <w:rPr>
                <w:sz w:val="28"/>
                <w:szCs w:val="28"/>
              </w:rPr>
            </w:pPr>
            <w:r w:rsidRPr="00947A86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72B75" w:rsidRPr="00947A86" w:rsidRDefault="00A72B75" w:rsidP="00DB22D8">
            <w:pPr>
              <w:spacing w:line="360" w:lineRule="auto"/>
              <w:rPr>
                <w:sz w:val="28"/>
                <w:szCs w:val="28"/>
              </w:rPr>
            </w:pPr>
            <w:r w:rsidRPr="00947A86">
              <w:rPr>
                <w:sz w:val="28"/>
                <w:szCs w:val="28"/>
              </w:rPr>
              <w:t xml:space="preserve">  </w:t>
            </w:r>
            <w:r w:rsidR="00EB49D1">
              <w:rPr>
                <w:sz w:val="28"/>
                <w:szCs w:val="28"/>
              </w:rPr>
              <w:t>«_____»___________202</w:t>
            </w:r>
            <w:r w:rsidR="00DB7924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Pr="00947A86">
              <w:rPr>
                <w:sz w:val="28"/>
                <w:szCs w:val="28"/>
              </w:rPr>
              <w:t xml:space="preserve"> г.</w:t>
            </w:r>
          </w:p>
          <w:p w:rsidR="00A72B75" w:rsidRPr="00947A86" w:rsidRDefault="00A72B75" w:rsidP="00DB22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72B75" w:rsidRDefault="00A72B75" w:rsidP="00A72B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85906" w:rsidRDefault="00885906" w:rsidP="00885906"/>
    <w:p w:rsidR="00885906" w:rsidRDefault="00885906" w:rsidP="00885906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©</w:t>
      </w:r>
    </w:p>
    <w:p w:rsidR="00885906" w:rsidRDefault="00885906" w:rsidP="00885906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>
        <w:rPr>
          <w:i/>
          <w:sz w:val="28"/>
          <w:szCs w:val="28"/>
          <w:vertAlign w:val="superscript"/>
        </w:rPr>
        <w:t>©</w:t>
      </w: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FE54CC" w:rsidRDefault="00FE54CC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C0828" w:rsidRDefault="003C0828" w:rsidP="003C0828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A72B75" w:rsidRPr="00947A86" w:rsidRDefault="00710543" w:rsidP="00A72B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32"/>
          <w:szCs w:val="32"/>
        </w:rPr>
      </w:pPr>
      <w:r>
        <w:rPr>
          <w:bCs/>
          <w:sz w:val="32"/>
          <w:szCs w:val="32"/>
        </w:rPr>
        <w:t xml:space="preserve"> </w:t>
      </w:r>
      <w:r w:rsidR="00A72B75" w:rsidRPr="00947A86">
        <w:rPr>
          <w:bCs/>
          <w:sz w:val="32"/>
          <w:szCs w:val="32"/>
        </w:rPr>
        <w:t xml:space="preserve">Содержание                      </w:t>
      </w:r>
    </w:p>
    <w:p w:rsidR="00A72B75" w:rsidRPr="00947A86" w:rsidRDefault="00A72B75" w:rsidP="00A72B7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A72B75" w:rsidRPr="008F5AA5" w:rsidRDefault="003F52D8" w:rsidP="008F5AA5">
      <w:pPr>
        <w:pStyle w:val="11"/>
        <w:tabs>
          <w:tab w:val="left" w:pos="8789"/>
        </w:tabs>
        <w:rPr>
          <w:b w:val="0"/>
          <w:sz w:val="28"/>
          <w:szCs w:val="28"/>
        </w:rPr>
      </w:pPr>
      <w:r w:rsidRPr="00947A86">
        <w:rPr>
          <w:b w:val="0"/>
          <w:bCs/>
        </w:rPr>
        <w:fldChar w:fldCharType="begin"/>
      </w:r>
      <w:r w:rsidR="00A72B75" w:rsidRPr="00947A86">
        <w:rPr>
          <w:b w:val="0"/>
          <w:bCs/>
        </w:rPr>
        <w:instrText xml:space="preserve"> TOC \o "1-3" \h \z \u </w:instrText>
      </w:r>
      <w:r w:rsidRPr="00947A86">
        <w:rPr>
          <w:b w:val="0"/>
          <w:bCs/>
        </w:rPr>
        <w:fldChar w:fldCharType="separate"/>
      </w:r>
      <w:hyperlink w:anchor="_Toc297255577" w:history="1">
        <w:r w:rsidR="00A72B75" w:rsidRPr="00947A86">
          <w:rPr>
            <w:rStyle w:val="a9"/>
            <w:b w:val="0"/>
            <w:caps/>
            <w:sz w:val="28"/>
            <w:szCs w:val="28"/>
          </w:rPr>
          <w:t xml:space="preserve">1 </w:t>
        </w:r>
        <w:r w:rsidR="00A72B75">
          <w:rPr>
            <w:rStyle w:val="a9"/>
            <w:b w:val="0"/>
            <w:sz w:val="28"/>
            <w:szCs w:val="28"/>
          </w:rPr>
          <w:t xml:space="preserve"> </w:t>
        </w:r>
        <w:r w:rsidR="00A97DA4" w:rsidRPr="00A97DA4">
          <w:rPr>
            <w:rStyle w:val="a9"/>
            <w:b w:val="0"/>
            <w:sz w:val="28"/>
            <w:szCs w:val="28"/>
          </w:rPr>
          <w:t>ОБЩАЯ ХАРАКТЕРИСТИКА РАБОЧЕЙ ПРОГРАММЫ УЧЕБНОЙ ДИСЦИПЛИНЫ</w:t>
        </w:r>
        <w:r w:rsidR="00A72B75">
          <w:rPr>
            <w:b w:val="0"/>
            <w:webHidden/>
            <w:sz w:val="28"/>
            <w:szCs w:val="28"/>
          </w:rPr>
          <w:t xml:space="preserve">                              </w:t>
        </w:r>
      </w:hyperlink>
      <w:r w:rsidR="008F5AA5">
        <w:t xml:space="preserve">  </w:t>
      </w:r>
      <w:r w:rsidR="00A97DA4">
        <w:t xml:space="preserve">                                                         </w:t>
      </w:r>
      <w:r w:rsidR="008F5AA5">
        <w:t xml:space="preserve">  </w:t>
      </w:r>
      <w:r w:rsidR="008F5AA5" w:rsidRPr="008F5AA5">
        <w:rPr>
          <w:b w:val="0"/>
        </w:rPr>
        <w:t>4</w:t>
      </w:r>
    </w:p>
    <w:p w:rsidR="00A72B75" w:rsidRPr="00947A86" w:rsidRDefault="00A72B75" w:rsidP="00A72B75">
      <w:pPr>
        <w:pStyle w:val="21"/>
        <w:tabs>
          <w:tab w:val="left" w:pos="960"/>
          <w:tab w:val="right" w:leader="dot" w:pos="9911"/>
        </w:tabs>
        <w:rPr>
          <w:noProof/>
          <w:sz w:val="28"/>
          <w:szCs w:val="28"/>
        </w:rPr>
      </w:pPr>
    </w:p>
    <w:p w:rsidR="00A72B75" w:rsidRPr="00947A86" w:rsidRDefault="00651850" w:rsidP="00A72B75">
      <w:pPr>
        <w:pStyle w:val="11"/>
        <w:rPr>
          <w:rStyle w:val="a9"/>
          <w:b w:val="0"/>
          <w:sz w:val="28"/>
          <w:szCs w:val="28"/>
        </w:rPr>
      </w:pPr>
      <w:hyperlink w:anchor="_Toc297255582" w:history="1">
        <w:r w:rsidR="00A72B75" w:rsidRPr="00947A86">
          <w:rPr>
            <w:rStyle w:val="a9"/>
            <w:b w:val="0"/>
            <w:caps/>
            <w:sz w:val="28"/>
            <w:szCs w:val="28"/>
          </w:rPr>
          <w:t xml:space="preserve">2  </w:t>
        </w:r>
        <w:r w:rsidR="00A97DA4" w:rsidRPr="00A97DA4">
          <w:rPr>
            <w:rStyle w:val="a9"/>
            <w:b w:val="0"/>
            <w:sz w:val="28"/>
            <w:szCs w:val="28"/>
          </w:rPr>
          <w:t>СТРУКТУРА И СОДЕРЖАНИЕ УЧЕБНОЙ ДИСЦИПЛИНЫ</w:t>
        </w:r>
        <w:r w:rsidR="00A97DA4">
          <w:rPr>
            <w:rStyle w:val="a9"/>
            <w:b w:val="0"/>
            <w:sz w:val="28"/>
            <w:szCs w:val="28"/>
          </w:rPr>
          <w:t xml:space="preserve">                   6</w:t>
        </w:r>
        <w:r w:rsidR="00A72B75">
          <w:rPr>
            <w:b w:val="0"/>
            <w:webHidden/>
            <w:sz w:val="28"/>
            <w:szCs w:val="28"/>
          </w:rPr>
          <w:t xml:space="preserve">                                     </w:t>
        </w:r>
        <w:r w:rsidR="00A97DA4">
          <w:rPr>
            <w:b w:val="0"/>
            <w:webHidden/>
            <w:sz w:val="28"/>
            <w:szCs w:val="28"/>
          </w:rPr>
          <w:t xml:space="preserve">          </w:t>
        </w:r>
      </w:hyperlink>
    </w:p>
    <w:p w:rsidR="00A72B75" w:rsidRPr="00947A86" w:rsidRDefault="00A72B75" w:rsidP="00A72B75">
      <w:pPr>
        <w:rPr>
          <w:sz w:val="28"/>
          <w:szCs w:val="28"/>
        </w:rPr>
      </w:pPr>
    </w:p>
    <w:p w:rsidR="00A72B75" w:rsidRPr="00947A86" w:rsidRDefault="00651850" w:rsidP="00A72B75">
      <w:pPr>
        <w:pStyle w:val="11"/>
        <w:rPr>
          <w:rStyle w:val="a9"/>
          <w:b w:val="0"/>
          <w:sz w:val="28"/>
          <w:szCs w:val="28"/>
        </w:rPr>
      </w:pPr>
      <w:hyperlink w:anchor="_Toc297255583" w:history="1">
        <w:r w:rsidR="00A72B75" w:rsidRPr="00947A86">
          <w:rPr>
            <w:rStyle w:val="a9"/>
            <w:b w:val="0"/>
            <w:caps/>
            <w:sz w:val="28"/>
            <w:szCs w:val="28"/>
          </w:rPr>
          <w:t xml:space="preserve">3 </w:t>
        </w:r>
        <w:r w:rsidR="00A72B75">
          <w:rPr>
            <w:rStyle w:val="a9"/>
            <w:b w:val="0"/>
            <w:sz w:val="28"/>
            <w:szCs w:val="28"/>
          </w:rPr>
          <w:t xml:space="preserve"> </w:t>
        </w:r>
        <w:r w:rsidR="00A97DA4" w:rsidRPr="00A97DA4">
          <w:rPr>
            <w:rStyle w:val="a9"/>
            <w:b w:val="0"/>
            <w:sz w:val="28"/>
            <w:szCs w:val="28"/>
          </w:rPr>
          <w:t>УСЛОВИЯ</w:t>
        </w:r>
        <w:r w:rsidR="00A97DA4">
          <w:rPr>
            <w:rStyle w:val="a9"/>
            <w:b w:val="0"/>
            <w:sz w:val="28"/>
            <w:szCs w:val="28"/>
          </w:rPr>
          <w:t xml:space="preserve"> </w:t>
        </w:r>
        <w:r w:rsidR="00A97DA4" w:rsidRPr="00A97DA4">
          <w:rPr>
            <w:rStyle w:val="a9"/>
            <w:b w:val="0"/>
            <w:sz w:val="28"/>
            <w:szCs w:val="28"/>
          </w:rPr>
          <w:t xml:space="preserve"> РЕАЛИЗАЦИИ</w:t>
        </w:r>
        <w:r w:rsidR="00A97DA4">
          <w:rPr>
            <w:rStyle w:val="a9"/>
            <w:b w:val="0"/>
            <w:sz w:val="28"/>
            <w:szCs w:val="28"/>
          </w:rPr>
          <w:t xml:space="preserve"> </w:t>
        </w:r>
        <w:r w:rsidR="00A97DA4" w:rsidRPr="00A97DA4">
          <w:rPr>
            <w:rStyle w:val="a9"/>
            <w:b w:val="0"/>
            <w:sz w:val="28"/>
            <w:szCs w:val="28"/>
          </w:rPr>
          <w:t xml:space="preserve"> ПРОГРАММЫ</w:t>
        </w:r>
        <w:r w:rsidR="00A97DA4">
          <w:rPr>
            <w:rStyle w:val="a9"/>
            <w:b w:val="0"/>
            <w:sz w:val="28"/>
            <w:szCs w:val="28"/>
          </w:rPr>
          <w:t xml:space="preserve"> </w:t>
        </w:r>
        <w:r w:rsidR="00A97DA4" w:rsidRPr="00A97DA4">
          <w:rPr>
            <w:rStyle w:val="a9"/>
            <w:b w:val="0"/>
            <w:sz w:val="28"/>
            <w:szCs w:val="28"/>
          </w:rPr>
          <w:t xml:space="preserve"> УЧЕБНОЙ</w:t>
        </w:r>
        <w:r w:rsidR="00A97DA4">
          <w:rPr>
            <w:rStyle w:val="a9"/>
            <w:b w:val="0"/>
            <w:sz w:val="28"/>
            <w:szCs w:val="28"/>
          </w:rPr>
          <w:t xml:space="preserve">   </w:t>
        </w:r>
        <w:r w:rsidR="00A97DA4" w:rsidRPr="00A97DA4">
          <w:rPr>
            <w:rStyle w:val="a9"/>
            <w:b w:val="0"/>
            <w:sz w:val="28"/>
            <w:szCs w:val="28"/>
          </w:rPr>
          <w:t xml:space="preserve"> ДИСЦИПЛИНЫ</w:t>
        </w:r>
        <w:r w:rsidR="00A72B75">
          <w:rPr>
            <w:b w:val="0"/>
            <w:webHidden/>
            <w:sz w:val="28"/>
            <w:szCs w:val="28"/>
          </w:rPr>
          <w:t xml:space="preserve">                                    </w:t>
        </w:r>
        <w:r w:rsidR="00A97DA4">
          <w:rPr>
            <w:b w:val="0"/>
            <w:webHidden/>
            <w:sz w:val="28"/>
            <w:szCs w:val="28"/>
          </w:rPr>
          <w:t xml:space="preserve">                                                       </w:t>
        </w:r>
        <w:r w:rsidR="00A72B75">
          <w:rPr>
            <w:b w:val="0"/>
            <w:webHidden/>
            <w:sz w:val="28"/>
            <w:szCs w:val="28"/>
          </w:rPr>
          <w:t xml:space="preserve">     </w:t>
        </w:r>
        <w:r w:rsidR="00A97DA4">
          <w:rPr>
            <w:b w:val="0"/>
            <w:webHidden/>
            <w:sz w:val="28"/>
            <w:szCs w:val="28"/>
          </w:rPr>
          <w:t xml:space="preserve"> </w:t>
        </w:r>
        <w:r w:rsidR="00A72B75">
          <w:rPr>
            <w:b w:val="0"/>
            <w:webHidden/>
            <w:sz w:val="28"/>
            <w:szCs w:val="28"/>
          </w:rPr>
          <w:t xml:space="preserve"> </w:t>
        </w:r>
        <w:r w:rsidR="00A97DA4">
          <w:rPr>
            <w:b w:val="0"/>
            <w:webHidden/>
            <w:sz w:val="28"/>
            <w:szCs w:val="28"/>
          </w:rPr>
          <w:t>10</w:t>
        </w:r>
      </w:hyperlink>
      <w:r w:rsidR="00A97DA4">
        <w:rPr>
          <w:b w:val="0"/>
          <w:sz w:val="28"/>
          <w:szCs w:val="28"/>
        </w:rPr>
        <w:t xml:space="preserve"> </w:t>
      </w:r>
    </w:p>
    <w:p w:rsidR="00A72B75" w:rsidRPr="00947A86" w:rsidRDefault="00A72B75" w:rsidP="00A72B75">
      <w:pPr>
        <w:rPr>
          <w:sz w:val="28"/>
          <w:szCs w:val="28"/>
        </w:rPr>
      </w:pPr>
    </w:p>
    <w:p w:rsidR="00A72B75" w:rsidRPr="00947A86" w:rsidRDefault="00651850" w:rsidP="00A72B75">
      <w:pPr>
        <w:pStyle w:val="11"/>
        <w:rPr>
          <w:rStyle w:val="a9"/>
          <w:b w:val="0"/>
          <w:sz w:val="28"/>
          <w:szCs w:val="28"/>
        </w:rPr>
      </w:pPr>
      <w:hyperlink w:anchor="_Toc297255586" w:history="1">
        <w:r w:rsidR="00A72B75" w:rsidRPr="00947A86">
          <w:rPr>
            <w:rStyle w:val="a9"/>
            <w:b w:val="0"/>
            <w:caps/>
            <w:sz w:val="28"/>
            <w:szCs w:val="28"/>
          </w:rPr>
          <w:t xml:space="preserve">4  </w:t>
        </w:r>
        <w:r w:rsidR="00A97DA4" w:rsidRPr="00A97DA4">
          <w:rPr>
            <w:rStyle w:val="a9"/>
            <w:b w:val="0"/>
            <w:sz w:val="28"/>
            <w:szCs w:val="28"/>
          </w:rPr>
          <w:t>КОНТРОЛЬ И ОЦЕНКА РЕЗУЛЬТАТОВ ОСВОЕНИЯ УЧЕБНОЙ ДИСЦИПЛИНЫ</w:t>
        </w:r>
        <w:r w:rsidR="00A72B75">
          <w:rPr>
            <w:b w:val="0"/>
            <w:webHidden/>
            <w:sz w:val="28"/>
            <w:szCs w:val="28"/>
          </w:rPr>
          <w:t xml:space="preserve">             </w:t>
        </w:r>
        <w:r w:rsidR="00A97DA4">
          <w:rPr>
            <w:b w:val="0"/>
            <w:webHidden/>
            <w:sz w:val="28"/>
            <w:szCs w:val="28"/>
          </w:rPr>
          <w:t xml:space="preserve">                                                                  </w:t>
        </w:r>
        <w:r w:rsidR="00A72B75">
          <w:rPr>
            <w:b w:val="0"/>
            <w:webHidden/>
            <w:sz w:val="28"/>
            <w:szCs w:val="28"/>
          </w:rPr>
          <w:t xml:space="preserve">                  </w:t>
        </w:r>
        <w:r w:rsidR="00A97DA4">
          <w:rPr>
            <w:b w:val="0"/>
            <w:webHidden/>
            <w:sz w:val="28"/>
            <w:szCs w:val="28"/>
          </w:rPr>
          <w:t xml:space="preserve"> </w:t>
        </w:r>
        <w:r w:rsidR="00BD02C6">
          <w:rPr>
            <w:b w:val="0"/>
            <w:webHidden/>
            <w:sz w:val="28"/>
            <w:szCs w:val="28"/>
          </w:rPr>
          <w:t>11</w:t>
        </w:r>
      </w:hyperlink>
    </w:p>
    <w:p w:rsidR="00A72B75" w:rsidRPr="00947A86" w:rsidRDefault="00A72B75" w:rsidP="00A72B75">
      <w:pPr>
        <w:rPr>
          <w:sz w:val="28"/>
          <w:szCs w:val="28"/>
        </w:rPr>
      </w:pPr>
    </w:p>
    <w:p w:rsidR="00A72B75" w:rsidRPr="00947A86" w:rsidRDefault="00651850" w:rsidP="00A72B75">
      <w:pPr>
        <w:pStyle w:val="11"/>
        <w:rPr>
          <w:b w:val="0"/>
        </w:rPr>
      </w:pPr>
      <w:hyperlink w:anchor="_Toc297255589" w:history="1"/>
    </w:p>
    <w:p w:rsidR="003C0828" w:rsidRPr="005C1794" w:rsidRDefault="003F52D8" w:rsidP="00A72B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47A86">
        <w:rPr>
          <w:b/>
          <w:bCs/>
        </w:rPr>
        <w:fldChar w:fldCharType="end"/>
      </w:r>
      <w:r w:rsidR="00A72B75" w:rsidRPr="005C1794">
        <w:t xml:space="preserve"> </w:t>
      </w:r>
    </w:p>
    <w:p w:rsidR="003C0828" w:rsidRPr="005C1794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0828" w:rsidRPr="005B5AB7" w:rsidRDefault="003C0828" w:rsidP="005B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0B0152">
        <w:rPr>
          <w:b/>
          <w:caps/>
          <w:sz w:val="28"/>
          <w:szCs w:val="28"/>
          <w:u w:val="single"/>
        </w:rPr>
        <w:br w:type="page"/>
      </w:r>
      <w:r w:rsidRPr="005B5AB7">
        <w:rPr>
          <w:caps/>
          <w:sz w:val="32"/>
          <w:szCs w:val="32"/>
        </w:rPr>
        <w:lastRenderedPageBreak/>
        <w:t>1</w:t>
      </w:r>
      <w:r w:rsidR="00953F09" w:rsidRPr="005B5AB7">
        <w:rPr>
          <w:bCs/>
          <w:sz w:val="32"/>
          <w:szCs w:val="32"/>
        </w:rPr>
        <w:t xml:space="preserve"> </w:t>
      </w:r>
      <w:r w:rsidR="00ED24DC" w:rsidRPr="005B5AB7">
        <w:rPr>
          <w:sz w:val="32"/>
          <w:szCs w:val="32"/>
        </w:rPr>
        <w:t xml:space="preserve">ОБЩАЯ ХАРАКТЕРИСТИКА РАБОЧЕЙ ПРОГРАММЫ УЧЕБНОЙ ДИСЦИПЛИНЫ ОП 01 </w:t>
      </w:r>
      <w:r w:rsidRPr="005B5AB7">
        <w:rPr>
          <w:sz w:val="32"/>
          <w:szCs w:val="32"/>
        </w:rPr>
        <w:t>Инженерная графика</w:t>
      </w:r>
    </w:p>
    <w:p w:rsidR="003C0828" w:rsidRPr="005B5AB7" w:rsidRDefault="003C0828" w:rsidP="005B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32"/>
        </w:rPr>
      </w:pPr>
      <w:r w:rsidRPr="005B5AB7">
        <w:rPr>
          <w:sz w:val="32"/>
          <w:szCs w:val="32"/>
        </w:rPr>
        <w:t>1.1. Область применения программы</w:t>
      </w:r>
    </w:p>
    <w:p w:rsidR="003C0828" w:rsidRPr="007C32FB" w:rsidRDefault="003C0828" w:rsidP="00953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C32FB">
        <w:rPr>
          <w:sz w:val="28"/>
          <w:szCs w:val="28"/>
        </w:rPr>
        <w:t xml:space="preserve">Рабочая программа  учебной дисциплины является частью основной профессиональной образовательной программы по  специальности </w:t>
      </w:r>
      <w:r w:rsidR="00073786">
        <w:t>13</w:t>
      </w:r>
      <w:r w:rsidR="00C017FF">
        <w:t>.</w:t>
      </w:r>
      <w:r w:rsidR="00073786">
        <w:t>02</w:t>
      </w:r>
      <w:r w:rsidR="00C017FF">
        <w:t>.</w:t>
      </w:r>
      <w:r w:rsidR="00073786">
        <w:t>11</w:t>
      </w:r>
      <w:r>
        <w:rPr>
          <w:sz w:val="28"/>
          <w:szCs w:val="28"/>
        </w:rPr>
        <w:t>«</w:t>
      </w:r>
      <w:r w:rsidRPr="007C32FB">
        <w:rPr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>
        <w:rPr>
          <w:sz w:val="28"/>
          <w:szCs w:val="28"/>
        </w:rPr>
        <w:t>»</w:t>
      </w:r>
    </w:p>
    <w:p w:rsidR="003C0828" w:rsidRDefault="003C0828" w:rsidP="0095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2830A1">
        <w:rPr>
          <w:sz w:val="28"/>
          <w:szCs w:val="28"/>
        </w:rPr>
        <w:t xml:space="preserve"> учебной дисциплины может быть использована</w:t>
      </w:r>
      <w:r w:rsidR="00FE54CC">
        <w:rPr>
          <w:sz w:val="28"/>
          <w:szCs w:val="28"/>
        </w:rPr>
        <w:t xml:space="preserve"> </w:t>
      </w:r>
      <w:r w:rsidRPr="00C633FB">
        <w:rPr>
          <w:sz w:val="28"/>
          <w:szCs w:val="28"/>
        </w:rPr>
        <w:t xml:space="preserve">в дополнительном профессиональном образовании </w:t>
      </w:r>
      <w:r>
        <w:rPr>
          <w:sz w:val="28"/>
          <w:szCs w:val="28"/>
        </w:rPr>
        <w:t xml:space="preserve">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 xml:space="preserve">). </w:t>
      </w:r>
    </w:p>
    <w:p w:rsidR="00953F09" w:rsidRPr="00953F09" w:rsidRDefault="003C0828" w:rsidP="0095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32"/>
        </w:rPr>
      </w:pPr>
      <w:r w:rsidRPr="00953F09">
        <w:rPr>
          <w:sz w:val="32"/>
          <w:szCs w:val="32"/>
        </w:rPr>
        <w:t>1.2. Место дисциплины в структуре основной профессиональной образовательной программы:</w:t>
      </w:r>
    </w:p>
    <w:p w:rsidR="003C0828" w:rsidRPr="00BE4D0C" w:rsidRDefault="00953F09" w:rsidP="0095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C0828">
        <w:rPr>
          <w:sz w:val="28"/>
          <w:szCs w:val="28"/>
        </w:rPr>
        <w:t>исциплина «Инженерная графика»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5105B9" w:rsidRDefault="003C0828" w:rsidP="00510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line="360" w:lineRule="auto"/>
        <w:jc w:val="both"/>
        <w:rPr>
          <w:sz w:val="32"/>
          <w:szCs w:val="28"/>
        </w:rPr>
      </w:pPr>
      <w:r w:rsidRPr="00E63A07">
        <w:rPr>
          <w:sz w:val="32"/>
          <w:szCs w:val="32"/>
        </w:rPr>
        <w:t xml:space="preserve">1.3. </w:t>
      </w:r>
      <w:r w:rsidR="00ED24DC" w:rsidRPr="00966F05">
        <w:rPr>
          <w:sz w:val="32"/>
          <w:szCs w:val="28"/>
        </w:rPr>
        <w:t>Цель и планируемые результаты освоения дисциплины:</w:t>
      </w:r>
      <w:r w:rsidR="005105B9">
        <w:rPr>
          <w:sz w:val="32"/>
          <w:szCs w:val="28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673"/>
        <w:gridCol w:w="4785"/>
        <w:gridCol w:w="35"/>
      </w:tblGrid>
      <w:tr w:rsidR="005105B9" w:rsidRPr="005B5AB7" w:rsidTr="005105B9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5105B9" w:rsidRPr="005B5AB7" w:rsidRDefault="005105B9" w:rsidP="005105B9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B5AB7">
              <w:rPr>
                <w:rFonts w:eastAsiaTheme="minorEastAsia"/>
                <w:szCs w:val="28"/>
              </w:rPr>
              <w:t xml:space="preserve">Код </w:t>
            </w:r>
          </w:p>
          <w:p w:rsidR="005105B9" w:rsidRPr="005B5AB7" w:rsidRDefault="005105B9" w:rsidP="005105B9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B5AB7">
              <w:rPr>
                <w:rFonts w:eastAsiaTheme="minorEastAsia"/>
                <w:szCs w:val="28"/>
              </w:rPr>
              <w:t>ПК, ОК</w:t>
            </w:r>
          </w:p>
        </w:tc>
        <w:tc>
          <w:tcPr>
            <w:tcW w:w="3673" w:type="dxa"/>
            <w:shd w:val="clear" w:color="auto" w:fill="auto"/>
            <w:hideMark/>
          </w:tcPr>
          <w:p w:rsidR="005105B9" w:rsidRPr="005B5AB7" w:rsidRDefault="005105B9" w:rsidP="005105B9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B5AB7">
              <w:rPr>
                <w:rFonts w:eastAsiaTheme="minorEastAsia"/>
                <w:szCs w:val="28"/>
              </w:rPr>
              <w:t>Умения</w:t>
            </w:r>
          </w:p>
        </w:tc>
        <w:tc>
          <w:tcPr>
            <w:tcW w:w="4820" w:type="dxa"/>
            <w:gridSpan w:val="2"/>
            <w:shd w:val="clear" w:color="auto" w:fill="auto"/>
            <w:hideMark/>
          </w:tcPr>
          <w:p w:rsidR="005105B9" w:rsidRPr="005B5AB7" w:rsidRDefault="005105B9" w:rsidP="005105B9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B5AB7">
              <w:rPr>
                <w:rFonts w:eastAsiaTheme="minorEastAsia"/>
                <w:szCs w:val="28"/>
              </w:rPr>
              <w:t>Знания</w:t>
            </w:r>
          </w:p>
        </w:tc>
      </w:tr>
      <w:tr w:rsidR="005105B9" w:rsidRPr="005B5AB7" w:rsidTr="005105B9">
        <w:trPr>
          <w:gridAfter w:val="1"/>
          <w:wAfter w:w="35" w:type="dxa"/>
          <w:trHeight w:val="212"/>
        </w:trPr>
        <w:tc>
          <w:tcPr>
            <w:tcW w:w="1113" w:type="dxa"/>
            <w:shd w:val="clear" w:color="auto" w:fill="auto"/>
          </w:tcPr>
          <w:p w:rsidR="007B19A4" w:rsidRPr="005B5AB7" w:rsidRDefault="007B19A4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</w:p>
          <w:p w:rsidR="005105B9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ПК 1.4.  </w:t>
            </w:r>
          </w:p>
          <w:p w:rsidR="007B19A4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ПК </w:t>
            </w:r>
            <w:r w:rsidR="007B19A4" w:rsidRPr="005B5AB7">
              <w:rPr>
                <w:iCs/>
                <w:color w:val="000000"/>
                <w:szCs w:val="26"/>
              </w:rPr>
              <w:t>1</w:t>
            </w:r>
            <w:r w:rsidRPr="005B5AB7">
              <w:rPr>
                <w:iCs/>
                <w:color w:val="000000"/>
                <w:szCs w:val="26"/>
              </w:rPr>
              <w:t>.2.</w:t>
            </w:r>
          </w:p>
          <w:p w:rsidR="005105B9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 ОК </w:t>
            </w:r>
            <w:r w:rsidR="00F87F4C">
              <w:rPr>
                <w:iCs/>
                <w:color w:val="000000"/>
                <w:szCs w:val="26"/>
              </w:rPr>
              <w:t>0</w:t>
            </w:r>
            <w:r w:rsidRPr="005B5AB7">
              <w:rPr>
                <w:iCs/>
                <w:color w:val="000000"/>
                <w:szCs w:val="26"/>
              </w:rPr>
              <w:t>1.</w:t>
            </w:r>
          </w:p>
          <w:p w:rsidR="005105B9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ОК </w:t>
            </w:r>
            <w:r w:rsidR="00F87F4C">
              <w:rPr>
                <w:iCs/>
                <w:color w:val="000000"/>
                <w:szCs w:val="26"/>
              </w:rPr>
              <w:t>0</w:t>
            </w:r>
            <w:r w:rsidRPr="005B5AB7">
              <w:rPr>
                <w:iCs/>
                <w:color w:val="000000"/>
                <w:szCs w:val="26"/>
              </w:rPr>
              <w:t>2.</w:t>
            </w:r>
          </w:p>
          <w:p w:rsidR="005105B9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ОК </w:t>
            </w:r>
            <w:r w:rsidR="00F87F4C">
              <w:rPr>
                <w:iCs/>
                <w:color w:val="000000"/>
                <w:szCs w:val="26"/>
              </w:rPr>
              <w:t>0</w:t>
            </w:r>
            <w:r w:rsidRPr="005B5AB7">
              <w:rPr>
                <w:iCs/>
                <w:color w:val="000000"/>
                <w:szCs w:val="26"/>
              </w:rPr>
              <w:t>3.</w:t>
            </w:r>
          </w:p>
          <w:p w:rsidR="005105B9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ОК </w:t>
            </w:r>
            <w:r w:rsidR="00F87F4C">
              <w:rPr>
                <w:iCs/>
                <w:color w:val="000000"/>
                <w:szCs w:val="26"/>
              </w:rPr>
              <w:t>04</w:t>
            </w:r>
            <w:r w:rsidRPr="005B5AB7">
              <w:rPr>
                <w:iCs/>
                <w:color w:val="000000"/>
                <w:szCs w:val="26"/>
              </w:rPr>
              <w:t>.</w:t>
            </w:r>
          </w:p>
          <w:p w:rsidR="00F87F4C" w:rsidRPr="005B5AB7" w:rsidRDefault="00F87F4C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>
              <w:rPr>
                <w:iCs/>
                <w:color w:val="000000"/>
                <w:szCs w:val="26"/>
              </w:rPr>
              <w:t>ОК 05</w:t>
            </w:r>
          </w:p>
          <w:p w:rsidR="005105B9" w:rsidRPr="005B5AB7" w:rsidRDefault="005105B9" w:rsidP="005105B9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B5AB7">
              <w:rPr>
                <w:iCs/>
                <w:color w:val="000000"/>
                <w:szCs w:val="26"/>
              </w:rPr>
              <w:t xml:space="preserve">ОК </w:t>
            </w:r>
            <w:r w:rsidR="00F87F4C">
              <w:rPr>
                <w:iCs/>
                <w:color w:val="000000"/>
                <w:szCs w:val="26"/>
              </w:rPr>
              <w:t>0</w:t>
            </w:r>
            <w:r w:rsidR="007B19A4" w:rsidRPr="005B5AB7">
              <w:rPr>
                <w:iCs/>
                <w:color w:val="000000"/>
                <w:szCs w:val="26"/>
              </w:rPr>
              <w:t>9</w:t>
            </w:r>
            <w:r w:rsidRPr="005B5AB7">
              <w:rPr>
                <w:iCs/>
                <w:color w:val="000000"/>
                <w:szCs w:val="26"/>
              </w:rPr>
              <w:t>.</w:t>
            </w:r>
          </w:p>
          <w:p w:rsidR="005105B9" w:rsidRPr="005B5AB7" w:rsidRDefault="005105B9" w:rsidP="005105B9">
            <w:pPr>
              <w:spacing w:line="360" w:lineRule="auto"/>
              <w:rPr>
                <w:rFonts w:eastAsiaTheme="minorEastAsia"/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:rsidR="005105B9" w:rsidRPr="005B5AB7" w:rsidRDefault="005105B9" w:rsidP="002336E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5B5AB7">
              <w:rPr>
                <w:spacing w:val="-3"/>
                <w:szCs w:val="28"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5105B9" w:rsidRPr="005B5AB7" w:rsidRDefault="005105B9" w:rsidP="002336E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5B5AB7">
              <w:rPr>
                <w:spacing w:val="-3"/>
                <w:szCs w:val="28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5105B9" w:rsidRPr="005B5AB7" w:rsidRDefault="005105B9" w:rsidP="002336E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5B5AB7">
              <w:rPr>
                <w:spacing w:val="-3"/>
                <w:szCs w:val="28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:rsidR="005105B9" w:rsidRPr="005B5AB7" w:rsidRDefault="005105B9" w:rsidP="002336E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5B5AB7">
              <w:rPr>
                <w:spacing w:val="-3"/>
                <w:szCs w:val="28"/>
              </w:rPr>
              <w:t>оформлять технологическую и</w:t>
            </w:r>
            <w:r w:rsidR="00615D46" w:rsidRPr="005B5AB7">
              <w:rPr>
                <w:spacing w:val="-3"/>
                <w:szCs w:val="28"/>
              </w:rPr>
              <w:t xml:space="preserve"> конструкторскую документацию </w:t>
            </w:r>
            <w:r w:rsidRPr="005B5AB7">
              <w:rPr>
                <w:spacing w:val="-3"/>
                <w:szCs w:val="28"/>
              </w:rPr>
              <w:t>в соответствии с действующей нормативно-технической документацией</w:t>
            </w:r>
          </w:p>
          <w:p w:rsidR="005105B9" w:rsidRPr="005B5AB7" w:rsidRDefault="005105B9" w:rsidP="002336E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5B5AB7">
              <w:rPr>
                <w:spacing w:val="-3"/>
                <w:szCs w:val="28"/>
              </w:rPr>
              <w:t xml:space="preserve">читать чертежи, </w:t>
            </w:r>
            <w:r w:rsidRPr="005B5AB7">
              <w:rPr>
                <w:spacing w:val="-3"/>
                <w:szCs w:val="28"/>
              </w:rPr>
              <w:lastRenderedPageBreak/>
              <w:t>технологические схемы, спецификации и технологическую документацию по профилю специальности.</w:t>
            </w:r>
          </w:p>
          <w:p w:rsidR="005105B9" w:rsidRPr="005B5AB7" w:rsidRDefault="005105B9" w:rsidP="005105B9">
            <w:pPr>
              <w:tabs>
                <w:tab w:val="left" w:pos="975"/>
              </w:tabs>
              <w:suppressAutoHyphens/>
              <w:rPr>
                <w:rFonts w:eastAsiaTheme="minorEastAsia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lastRenderedPageBreak/>
              <w:t>законы, методы и приемы проекционного черчения;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классы точности и их обозначение на чертежах;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правила оформления и чтения конструкторской и технологической документации;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правила выполнения чертежей, технических рисунков, эскизов и схем, геометрические построения и правила вычерчивания технических деталей;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способы графического представления технологического оборудования и выполнения технологических схем в ручной и машинной графике;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технику и принципы нанесения размеров;</w:t>
            </w:r>
          </w:p>
          <w:p w:rsidR="005105B9" w:rsidRPr="005B5AB7" w:rsidRDefault="005105B9" w:rsidP="002336EE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t>типы и назначение спецификаций, правила их чтения и составления;</w:t>
            </w:r>
          </w:p>
          <w:p w:rsidR="005105B9" w:rsidRPr="005B5AB7" w:rsidRDefault="005105B9" w:rsidP="005B5AB7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5B5AB7">
              <w:rPr>
                <w:szCs w:val="28"/>
              </w:rPr>
              <w:lastRenderedPageBreak/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      </w:r>
          </w:p>
        </w:tc>
      </w:tr>
    </w:tbl>
    <w:p w:rsidR="003C0828" w:rsidRPr="00E63A07" w:rsidRDefault="003C0828" w:rsidP="00510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line="360" w:lineRule="auto"/>
        <w:jc w:val="both"/>
        <w:rPr>
          <w:sz w:val="32"/>
          <w:szCs w:val="32"/>
        </w:rPr>
      </w:pPr>
    </w:p>
    <w:p w:rsidR="005105B9" w:rsidRPr="002264AD" w:rsidRDefault="005105B9" w:rsidP="005105B9">
      <w:pPr>
        <w:suppressAutoHyphens/>
        <w:spacing w:line="276" w:lineRule="auto"/>
        <w:jc w:val="center"/>
        <w:rPr>
          <w:rFonts w:eastAsiaTheme="minorEastAsia"/>
          <w:sz w:val="32"/>
          <w:szCs w:val="28"/>
        </w:rPr>
      </w:pPr>
      <w:r w:rsidRPr="002264AD">
        <w:rPr>
          <w:rFonts w:eastAsiaTheme="minorEastAsia"/>
          <w:sz w:val="32"/>
          <w:szCs w:val="28"/>
        </w:rPr>
        <w:t>2. СТРУКТУРА И СОДЕРЖАНИЕ УЧЕБНОЙ ДИСЦИПЛИНЫ</w:t>
      </w:r>
    </w:p>
    <w:p w:rsidR="005105B9" w:rsidRDefault="005105B9" w:rsidP="005105B9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  <w:r w:rsidRPr="005105B9">
        <w:rPr>
          <w:rFonts w:eastAsiaTheme="minorEastAsia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D73E0" w:rsidRPr="009D73E0" w:rsidTr="00D8185A">
        <w:trPr>
          <w:trHeight w:val="490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iCs/>
                <w:szCs w:val="28"/>
              </w:rPr>
            </w:pPr>
            <w:r w:rsidRPr="009D73E0">
              <w:rPr>
                <w:iCs/>
                <w:szCs w:val="28"/>
              </w:rPr>
              <w:t>Объем часов</w:t>
            </w:r>
          </w:p>
        </w:tc>
      </w:tr>
      <w:tr w:rsidR="009D73E0" w:rsidRPr="009D73E0" w:rsidTr="00D8185A">
        <w:trPr>
          <w:trHeight w:val="490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D73E0" w:rsidRPr="009D73E0" w:rsidRDefault="002264AD" w:rsidP="009D73E0">
            <w:pPr>
              <w:spacing w:line="360" w:lineRule="auto"/>
              <w:rPr>
                <w:iCs/>
                <w:szCs w:val="28"/>
              </w:rPr>
            </w:pPr>
            <w:r w:rsidRPr="002264AD">
              <w:rPr>
                <w:iCs/>
                <w:szCs w:val="28"/>
              </w:rPr>
              <w:t>78</w:t>
            </w:r>
          </w:p>
        </w:tc>
      </w:tr>
      <w:tr w:rsidR="009D73E0" w:rsidRPr="009D73E0" w:rsidTr="00D8185A">
        <w:trPr>
          <w:trHeight w:val="622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iCs/>
                <w:szCs w:val="28"/>
              </w:rPr>
            </w:pPr>
            <w:r w:rsidRPr="009D73E0">
              <w:rPr>
                <w:iCs/>
                <w:szCs w:val="28"/>
              </w:rPr>
              <w:t>2</w:t>
            </w:r>
          </w:p>
        </w:tc>
      </w:tr>
      <w:tr w:rsidR="009D73E0" w:rsidRPr="009D73E0" w:rsidTr="00D8185A">
        <w:trPr>
          <w:trHeight w:val="490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9D73E0" w:rsidRPr="009D73E0" w:rsidRDefault="002264AD" w:rsidP="009D73E0">
            <w:pPr>
              <w:spacing w:line="360" w:lineRule="auto"/>
              <w:rPr>
                <w:iCs/>
                <w:szCs w:val="28"/>
              </w:rPr>
            </w:pPr>
            <w:r w:rsidRPr="002264AD">
              <w:rPr>
                <w:iCs/>
                <w:szCs w:val="28"/>
              </w:rPr>
              <w:t>80</w:t>
            </w:r>
          </w:p>
        </w:tc>
      </w:tr>
      <w:tr w:rsidR="009D73E0" w:rsidRPr="009D73E0" w:rsidTr="00D8185A">
        <w:trPr>
          <w:trHeight w:val="490"/>
        </w:trPr>
        <w:tc>
          <w:tcPr>
            <w:tcW w:w="5000" w:type="pct"/>
            <w:gridSpan w:val="2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iCs/>
                <w:szCs w:val="28"/>
              </w:rPr>
            </w:pPr>
            <w:r w:rsidRPr="009D73E0">
              <w:rPr>
                <w:szCs w:val="28"/>
              </w:rPr>
              <w:t>в том числе:</w:t>
            </w:r>
          </w:p>
        </w:tc>
      </w:tr>
      <w:tr w:rsidR="009D73E0" w:rsidRPr="009D73E0" w:rsidTr="00D8185A">
        <w:trPr>
          <w:trHeight w:val="490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D73E0" w:rsidRPr="009D73E0" w:rsidRDefault="009D73E0" w:rsidP="002264AD">
            <w:pPr>
              <w:spacing w:line="360" w:lineRule="auto"/>
              <w:rPr>
                <w:iCs/>
                <w:szCs w:val="28"/>
              </w:rPr>
            </w:pPr>
            <w:r w:rsidRPr="009D73E0">
              <w:rPr>
                <w:iCs/>
                <w:szCs w:val="28"/>
              </w:rPr>
              <w:t>6</w:t>
            </w:r>
            <w:r w:rsidR="002264AD" w:rsidRPr="002264AD">
              <w:rPr>
                <w:iCs/>
                <w:szCs w:val="28"/>
              </w:rPr>
              <w:t>8</w:t>
            </w:r>
          </w:p>
        </w:tc>
      </w:tr>
      <w:tr w:rsidR="009D73E0" w:rsidRPr="009D73E0" w:rsidTr="00D8185A">
        <w:trPr>
          <w:trHeight w:val="490"/>
        </w:trPr>
        <w:tc>
          <w:tcPr>
            <w:tcW w:w="4073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szCs w:val="28"/>
              </w:rPr>
            </w:pPr>
            <w:r w:rsidRPr="009D73E0">
              <w:rPr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iCs/>
                <w:szCs w:val="28"/>
              </w:rPr>
            </w:pPr>
          </w:p>
        </w:tc>
      </w:tr>
      <w:tr w:rsidR="009D73E0" w:rsidRPr="009D73E0" w:rsidTr="00D8185A">
        <w:trPr>
          <w:trHeight w:val="490"/>
        </w:trPr>
        <w:tc>
          <w:tcPr>
            <w:tcW w:w="5000" w:type="pct"/>
            <w:gridSpan w:val="2"/>
            <w:vAlign w:val="center"/>
          </w:tcPr>
          <w:p w:rsidR="009D73E0" w:rsidRPr="009D73E0" w:rsidRDefault="009D73E0" w:rsidP="009D73E0">
            <w:pPr>
              <w:spacing w:line="360" w:lineRule="auto"/>
              <w:rPr>
                <w:iCs/>
                <w:szCs w:val="28"/>
              </w:rPr>
            </w:pPr>
            <w:r w:rsidRPr="009D73E0">
              <w:rPr>
                <w:iCs/>
                <w:szCs w:val="28"/>
              </w:rPr>
              <w:t>Промежуточная аттестация проводится в форме</w:t>
            </w:r>
            <w:r w:rsidR="002264AD" w:rsidRPr="002264AD">
              <w:rPr>
                <w:iCs/>
                <w:szCs w:val="28"/>
              </w:rPr>
              <w:t xml:space="preserve"> дифференцированного зачета</w:t>
            </w:r>
            <w:r w:rsidRPr="009D73E0">
              <w:rPr>
                <w:iCs/>
                <w:szCs w:val="28"/>
              </w:rPr>
              <w:t xml:space="preserve"> </w:t>
            </w:r>
          </w:p>
        </w:tc>
      </w:tr>
    </w:tbl>
    <w:p w:rsidR="00AB4DE6" w:rsidRDefault="00AB4DE6" w:rsidP="005105B9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</w:p>
    <w:p w:rsidR="00AB4DE6" w:rsidRPr="005105B9" w:rsidRDefault="00AB4DE6" w:rsidP="005105B9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</w:p>
    <w:p w:rsidR="003C0828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C0828" w:rsidRPr="005C1794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C0828" w:rsidRPr="005C1794" w:rsidSect="0006511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3C0828" w:rsidRPr="00B0397B" w:rsidRDefault="00100A16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caps/>
          <w:sz w:val="32"/>
          <w:szCs w:val="32"/>
        </w:rPr>
        <w:lastRenderedPageBreak/>
        <w:t>2</w:t>
      </w:r>
      <w:r w:rsidR="003C0828" w:rsidRPr="00B0397B">
        <w:rPr>
          <w:caps/>
          <w:sz w:val="32"/>
          <w:szCs w:val="32"/>
        </w:rPr>
        <w:t xml:space="preserve">.2. </w:t>
      </w:r>
      <w:r w:rsidR="003C0828" w:rsidRPr="00B0397B">
        <w:rPr>
          <w:sz w:val="32"/>
          <w:szCs w:val="32"/>
        </w:rPr>
        <w:t xml:space="preserve"> Тематический план и содержание учебной дисциплины «Инженерная графика»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4"/>
        <w:gridCol w:w="540"/>
        <w:gridCol w:w="12"/>
        <w:gridCol w:w="7308"/>
        <w:gridCol w:w="992"/>
        <w:gridCol w:w="2079"/>
      </w:tblGrid>
      <w:tr w:rsidR="00860D35" w:rsidRPr="000A1FE9" w:rsidTr="00860D35">
        <w:trPr>
          <w:trHeight w:val="650"/>
        </w:trPr>
        <w:tc>
          <w:tcPr>
            <w:tcW w:w="4014" w:type="dxa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Наименование разделов и тем</w:t>
            </w:r>
          </w:p>
        </w:tc>
        <w:tc>
          <w:tcPr>
            <w:tcW w:w="540" w:type="dxa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№ п\п</w:t>
            </w:r>
          </w:p>
        </w:tc>
        <w:tc>
          <w:tcPr>
            <w:tcW w:w="7320" w:type="dxa"/>
            <w:gridSpan w:val="2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Объем часов</w:t>
            </w:r>
          </w:p>
        </w:tc>
        <w:tc>
          <w:tcPr>
            <w:tcW w:w="2079" w:type="dxa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C0828" w:rsidRPr="000A1FE9" w:rsidTr="00860D35">
        <w:tc>
          <w:tcPr>
            <w:tcW w:w="4014" w:type="dxa"/>
            <w:shd w:val="clear" w:color="auto" w:fill="auto"/>
            <w:vAlign w:val="center"/>
          </w:tcPr>
          <w:p w:rsidR="003C0828" w:rsidRPr="000A1FE9" w:rsidRDefault="003C0828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A1FE9">
              <w:rPr>
                <w:bCs/>
                <w:i/>
              </w:rPr>
              <w:t>1</w:t>
            </w:r>
          </w:p>
        </w:tc>
        <w:tc>
          <w:tcPr>
            <w:tcW w:w="7860" w:type="dxa"/>
            <w:gridSpan w:val="3"/>
            <w:shd w:val="clear" w:color="auto" w:fill="auto"/>
            <w:vAlign w:val="center"/>
          </w:tcPr>
          <w:p w:rsidR="003C0828" w:rsidRPr="000A1FE9" w:rsidRDefault="003C0828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A1FE9">
              <w:rPr>
                <w:bCs/>
                <w:i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0828" w:rsidRPr="000A1FE9" w:rsidRDefault="003C0828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A1FE9">
              <w:rPr>
                <w:bCs/>
                <w:i/>
              </w:rPr>
              <w:t>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C0828" w:rsidRPr="000A1FE9" w:rsidRDefault="003C0828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A1FE9">
              <w:rPr>
                <w:bCs/>
                <w:i/>
              </w:rPr>
              <w:t>4</w:t>
            </w: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A1FE9">
              <w:t>Тема 1. Правила оформления чертежей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Предмет и задачи дисциплины. Стандарты ЕСКД. Форматы, масштабы, линии чертежа. Основная надпись чертежа. Шрифты чертежные.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:rsidR="00D52721" w:rsidRPr="000A1FE9" w:rsidRDefault="00E04E9E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ОК 01</w:t>
            </w:r>
            <w:r w:rsidR="00D52721" w:rsidRPr="000A1FE9">
              <w:rPr>
                <w:bCs/>
              </w:rPr>
              <w:t>,</w:t>
            </w:r>
            <w:r w:rsidR="00287110" w:rsidRPr="000A1FE9">
              <w:rPr>
                <w:bCs/>
              </w:rPr>
              <w:t xml:space="preserve"> ОК 02</w:t>
            </w:r>
            <w:r w:rsidR="00D52721" w:rsidRPr="000A1FE9">
              <w:rPr>
                <w:bCs/>
              </w:rPr>
              <w:t>,</w:t>
            </w:r>
          </w:p>
          <w:p w:rsidR="00860D35" w:rsidRPr="000A1FE9" w:rsidRDefault="00061DAC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 xml:space="preserve"> ОК 03</w:t>
            </w:r>
            <w:r w:rsidR="00D52721" w:rsidRPr="000A1FE9">
              <w:rPr>
                <w:bCs/>
              </w:rPr>
              <w:t>,</w:t>
            </w:r>
            <w:r w:rsidRPr="000A1FE9">
              <w:rPr>
                <w:bCs/>
              </w:rPr>
              <w:t xml:space="preserve"> ОК </w:t>
            </w:r>
            <w:r w:rsidR="00C1013B">
              <w:rPr>
                <w:bCs/>
              </w:rPr>
              <w:t>09</w:t>
            </w:r>
          </w:p>
          <w:p w:rsidR="00860D35" w:rsidRPr="000A1FE9" w:rsidRDefault="00061DAC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 xml:space="preserve"> </w:t>
            </w: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1 Нанесение размеров на чертежах. 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  <w:vAlign w:val="center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014" w:type="dxa"/>
            <w:vMerge w:val="restart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t>Тема 2. Геометрические построения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 Оформление титульного листа альбома графических работ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:rsidR="00D52721" w:rsidRPr="000A1FE9" w:rsidRDefault="00E04E9E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ОК 01</w:t>
            </w:r>
            <w:r w:rsidR="00D52721" w:rsidRPr="000A1FE9">
              <w:rPr>
                <w:bCs/>
              </w:rPr>
              <w:t>,</w:t>
            </w:r>
            <w:r w:rsidR="00061DAC" w:rsidRPr="000A1FE9">
              <w:rPr>
                <w:bCs/>
              </w:rPr>
              <w:t xml:space="preserve"> ОК 02</w:t>
            </w:r>
            <w:r w:rsidR="00D52721" w:rsidRPr="000A1FE9">
              <w:rPr>
                <w:bCs/>
              </w:rPr>
              <w:t>,</w:t>
            </w:r>
          </w:p>
          <w:p w:rsidR="00860D35" w:rsidRPr="000A1FE9" w:rsidRDefault="00061DAC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 xml:space="preserve"> ОК 03 </w:t>
            </w: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3  Геометрические </w:t>
            </w:r>
            <w:r w:rsidR="00982B73" w:rsidRPr="000A1FE9">
              <w:t>построения</w:t>
            </w:r>
            <w:r w:rsidRPr="000A1FE9">
              <w:t>. Сопряжения. Деление окружности на равные части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  <w:vAlign w:val="center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4  Выполнение чертежа контура детали, нанесение размеров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t>Тема 3.Проецирование</w:t>
            </w:r>
          </w:p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Методы проецирования. Проекции точки и прямой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287110" w:rsidRPr="000A1FE9">
              <w:t xml:space="preserve"> ОК 02</w:t>
            </w:r>
            <w:r w:rsidR="00D52721" w:rsidRPr="000A1FE9">
              <w:t>,</w:t>
            </w:r>
          </w:p>
          <w:p w:rsidR="00860D35" w:rsidRPr="000A1FE9" w:rsidRDefault="00061DAC" w:rsidP="000A1FE9">
            <w:pPr>
              <w:jc w:val="center"/>
            </w:pPr>
            <w:r w:rsidRPr="000A1FE9">
              <w:t xml:space="preserve"> ОК 03</w:t>
            </w: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5 Проекции геометрических тел 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6 Нахождение точек на поверхности геометрических тел. 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Проекции модели на три плоскости проекций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7 Построение третьей проекции по двум данным.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/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 xml:space="preserve">Аксонометрия окружности и тел вращения. Построение изометрии  окружности. 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rPr>
                <w:bCs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8 </w:t>
            </w:r>
            <w:r w:rsidR="005E291C" w:rsidRPr="000A1FE9">
              <w:t>Геометрические тела</w:t>
            </w:r>
            <w:r w:rsidRPr="000A1FE9">
              <w:t xml:space="preserve">. </w:t>
            </w:r>
            <w:r w:rsidR="00D1463B" w:rsidRPr="000A1FE9">
              <w:t>К</w:t>
            </w:r>
            <w:r w:rsidRPr="000A1FE9">
              <w:t>омплексны</w:t>
            </w:r>
            <w:r w:rsidR="00D1463B" w:rsidRPr="000A1FE9">
              <w:t>й чертеж</w:t>
            </w:r>
            <w:r w:rsidRPr="000A1FE9"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rPr>
                <w:bCs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9 </w:t>
            </w:r>
            <w:r w:rsidR="00D1463B" w:rsidRPr="000A1FE9">
              <w:t>На</w:t>
            </w:r>
            <w:r w:rsidRPr="000A1FE9">
              <w:t>не</w:t>
            </w:r>
            <w:r w:rsidR="00D1463B" w:rsidRPr="000A1FE9">
              <w:t>се</w:t>
            </w:r>
            <w:r w:rsidRPr="000A1FE9">
              <w:t>ние точек, лежащих на поверхности геометрических тел</w:t>
            </w:r>
            <w:r w:rsidR="00D1463B" w:rsidRPr="000A1FE9">
              <w:t>.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5E291C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  <w:rPr>
                <w:bCs/>
              </w:rPr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rPr>
                <w:bCs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10 Выполнение изометрического изображения геометрических тел.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860D35" w:rsidRPr="000A1FE9" w:rsidRDefault="00860D35" w:rsidP="000A1FE9">
            <w:pPr>
              <w:rPr>
                <w:bCs/>
              </w:rPr>
            </w:pPr>
            <w:r w:rsidRPr="000A1FE9">
              <w:rPr>
                <w:bCs/>
              </w:rPr>
              <w:t>Тема  4.Комплексные чертежи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 xml:space="preserve">11 Построение комплексного чертежа </w:t>
            </w:r>
            <w:r w:rsidRPr="000A1FE9">
              <w:lastRenderedPageBreak/>
              <w:t>детали по двум видам,  нанесение размеров</w:t>
            </w:r>
            <w:r w:rsidR="00D1463B" w:rsidRPr="000A1FE9">
              <w:t>.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860D35" w:rsidP="000A1FE9">
            <w:pPr>
              <w:jc w:val="center"/>
            </w:pPr>
            <w:r w:rsidRPr="000A1FE9">
              <w:lastRenderedPageBreak/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061DAC" w:rsidRPr="000A1FE9">
              <w:t xml:space="preserve"> ОК 02</w:t>
            </w:r>
            <w:r w:rsidR="00D52721" w:rsidRPr="000A1FE9">
              <w:t>,</w:t>
            </w:r>
          </w:p>
          <w:p w:rsidR="00860D35" w:rsidRPr="000A1FE9" w:rsidRDefault="00061DAC" w:rsidP="000A1FE9">
            <w:pPr>
              <w:jc w:val="center"/>
            </w:pPr>
            <w:r w:rsidRPr="000A1FE9">
              <w:lastRenderedPageBreak/>
              <w:t xml:space="preserve"> ОК 03</w:t>
            </w:r>
          </w:p>
        </w:tc>
      </w:tr>
      <w:tr w:rsidR="00860D3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860D35" w:rsidRPr="000A1FE9" w:rsidRDefault="00860D35" w:rsidP="000A1FE9">
            <w:pPr>
              <w:rPr>
                <w:bCs/>
              </w:rPr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860D35" w:rsidRPr="000A1FE9" w:rsidRDefault="00860D3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860D35" w:rsidRPr="000A1FE9" w:rsidRDefault="00860D3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12 Построение комплексного чертежа детали по двум видам,  построение аксонометрии детали</w:t>
            </w:r>
            <w:r w:rsidR="00D1463B" w:rsidRPr="000A1FE9">
              <w:t>.</w:t>
            </w:r>
          </w:p>
        </w:tc>
        <w:tc>
          <w:tcPr>
            <w:tcW w:w="992" w:type="dxa"/>
            <w:shd w:val="clear" w:color="auto" w:fill="auto"/>
          </w:tcPr>
          <w:p w:rsidR="00860D35" w:rsidRPr="000A1FE9" w:rsidRDefault="005E291C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860D35" w:rsidRPr="000A1FE9" w:rsidRDefault="00860D35" w:rsidP="000A1FE9">
            <w:pPr>
              <w:jc w:val="center"/>
            </w:pPr>
          </w:p>
        </w:tc>
      </w:tr>
      <w:tr w:rsidR="00C10E40" w:rsidRPr="000A1FE9" w:rsidTr="00897B67">
        <w:tblPrEx>
          <w:tblLook w:val="04A0" w:firstRow="1" w:lastRow="0" w:firstColumn="1" w:lastColumn="0" w:noHBand="0" w:noVBand="1"/>
        </w:tblPrEx>
        <w:trPr>
          <w:trHeight w:val="712"/>
        </w:trPr>
        <w:tc>
          <w:tcPr>
            <w:tcW w:w="4014" w:type="dxa"/>
            <w:shd w:val="clear" w:color="auto" w:fill="auto"/>
          </w:tcPr>
          <w:p w:rsidR="00C10E40" w:rsidRPr="000A1FE9" w:rsidRDefault="00E85853" w:rsidP="000A1FE9">
            <w:pPr>
              <w:rPr>
                <w:bCs/>
              </w:rPr>
            </w:pPr>
            <w:r w:rsidRPr="000A1FE9">
              <w:rPr>
                <w:bCs/>
              </w:rPr>
              <w:t xml:space="preserve">Тема </w:t>
            </w:r>
            <w:r w:rsidR="00CF1737" w:rsidRPr="000A1FE9">
              <w:rPr>
                <w:bCs/>
              </w:rPr>
              <w:t>5</w:t>
            </w:r>
            <w:r w:rsidR="009138B9" w:rsidRPr="000A1FE9">
              <w:rPr>
                <w:bCs/>
              </w:rPr>
              <w:t>.</w:t>
            </w:r>
            <w:r w:rsidRPr="000A1FE9">
              <w:rPr>
                <w:bCs/>
              </w:rPr>
              <w:t xml:space="preserve"> Технический рисунок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C10E40" w:rsidRPr="000A1FE9" w:rsidRDefault="00C10E40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C10E40" w:rsidRPr="000A1FE9" w:rsidRDefault="00EC373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</w:t>
            </w:r>
            <w:r w:rsidR="000432E2" w:rsidRPr="000A1FE9">
              <w:t>3</w:t>
            </w:r>
            <w:r w:rsidR="00DD5746" w:rsidRPr="000A1FE9">
              <w:t xml:space="preserve"> Технический рисунок</w:t>
            </w:r>
            <w:r w:rsidR="00C10E40" w:rsidRPr="000A1FE9">
              <w:t xml:space="preserve">. </w:t>
            </w:r>
            <w:r w:rsidR="00897B67" w:rsidRPr="000A1FE9">
              <w:t>Рисунки геометрических тел. Рисунки технических деталей.</w:t>
            </w:r>
          </w:p>
        </w:tc>
        <w:tc>
          <w:tcPr>
            <w:tcW w:w="992" w:type="dxa"/>
            <w:shd w:val="clear" w:color="auto" w:fill="auto"/>
          </w:tcPr>
          <w:p w:rsidR="00C10E40" w:rsidRPr="000A1FE9" w:rsidRDefault="00C10E40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061DAC" w:rsidRPr="000A1FE9">
              <w:t xml:space="preserve"> ОК 02</w:t>
            </w:r>
            <w:r w:rsidR="00D52721" w:rsidRPr="000A1FE9">
              <w:t>,</w:t>
            </w:r>
          </w:p>
          <w:p w:rsidR="00C10E40" w:rsidRPr="000A1FE9" w:rsidRDefault="00061DAC" w:rsidP="000A1FE9">
            <w:pPr>
              <w:jc w:val="center"/>
            </w:pPr>
            <w:r w:rsidRPr="000A1FE9">
              <w:t xml:space="preserve"> ОК 03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4014" w:type="dxa"/>
            <w:vMerge w:val="restart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t>Тема 6.Изображения: виды,  разрезы, сечения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 xml:space="preserve">Изделия и их составные части. Виды и комплектность конструкторских документов. Требования государственных стандартов ЕСКД и ЕСТД. Правила разработки и оформления документации. Сечения. Сечения вынесенные и наложенные. Расположение и обозначение сечений. 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412295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287110" w:rsidRPr="000A1FE9">
              <w:t xml:space="preserve"> ОК 02</w:t>
            </w:r>
            <w:r w:rsidR="00C1013B">
              <w:t>, ОК 04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14 Построение сечений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15 Классификация разрезов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  <w:rPr>
                <w:bCs/>
              </w:rPr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</w:t>
            </w:r>
            <w:r w:rsidR="00AD67C0" w:rsidRPr="000A1FE9">
              <w:t>6</w:t>
            </w:r>
            <w:r w:rsidRPr="000A1FE9">
              <w:t xml:space="preserve"> Построение разрезов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</w:t>
            </w:r>
            <w:r w:rsidR="00AD67C0" w:rsidRPr="000A1FE9">
              <w:t>7</w:t>
            </w:r>
            <w:r w:rsidRPr="000A1FE9">
              <w:t xml:space="preserve"> Соединение части вида и части разреза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1</w:t>
            </w:r>
            <w:r w:rsidR="00AD67C0" w:rsidRPr="000A1FE9">
              <w:t>8</w:t>
            </w:r>
            <w:r w:rsidRPr="000A1FE9">
              <w:t xml:space="preserve"> Сложные разрезы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20</w:t>
            </w:r>
            <w:r w:rsidR="00412295" w:rsidRPr="000A1FE9">
              <w:t xml:space="preserve"> «Аксонометрия с вырезом». Построение аксонометрии детали с вырезом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5E291C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21</w:t>
            </w:r>
            <w:r w:rsidR="00412295" w:rsidRPr="000A1FE9">
              <w:t xml:space="preserve"> «Аксонометрия с вырезом». Построение аксонометрии детали с вырезом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22</w:t>
            </w:r>
            <w:r w:rsidR="005E291C" w:rsidRPr="000A1FE9">
              <w:t xml:space="preserve"> </w:t>
            </w:r>
            <w:r w:rsidR="00412295" w:rsidRPr="000A1FE9">
              <w:t>Расположение основных видов на чертеже. Выносные элементы.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5E291C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23</w:t>
            </w:r>
            <w:r w:rsidR="005E291C" w:rsidRPr="000A1FE9">
              <w:t xml:space="preserve"> </w:t>
            </w:r>
            <w:r w:rsidR="00412295" w:rsidRPr="000A1FE9">
              <w:t>Условности и упрощения на чертежах. Эскизы.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014" w:type="dxa"/>
            <w:vMerge w:val="restart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t>Тема 7. Разъемные и неразъемные соединения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</w:t>
            </w:r>
            <w:r w:rsidR="00AD67C0" w:rsidRPr="000A1FE9">
              <w:t>4</w:t>
            </w:r>
            <w:r w:rsidRPr="000A1FE9">
              <w:t xml:space="preserve"> Резьба. Вычерчивание стержня с резьбой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061DAC" w:rsidRPr="000A1FE9">
              <w:t xml:space="preserve"> ОК 02</w:t>
            </w:r>
            <w:r w:rsidR="00D52721" w:rsidRPr="000A1FE9">
              <w:t>,</w:t>
            </w:r>
          </w:p>
          <w:p w:rsidR="00412295" w:rsidRPr="000A1FE9" w:rsidRDefault="00061DAC" w:rsidP="000A1FE9">
            <w:pPr>
              <w:jc w:val="center"/>
            </w:pPr>
            <w:r w:rsidRPr="000A1FE9">
              <w:t xml:space="preserve"> ОК 03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</w:t>
            </w:r>
            <w:r w:rsidR="00AD67C0" w:rsidRPr="000A1FE9">
              <w:t>5</w:t>
            </w:r>
            <w:r w:rsidRPr="000A1FE9">
              <w:t xml:space="preserve"> Болтовое соединение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</w:t>
            </w:r>
            <w:r w:rsidR="00AD67C0" w:rsidRPr="000A1FE9">
              <w:t>6</w:t>
            </w:r>
            <w:r w:rsidRPr="000A1FE9">
              <w:t xml:space="preserve"> Сварное соединение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t>Тема 8. Сборочные чертежи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AD67C0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27 Сборочная</w:t>
            </w:r>
            <w:r w:rsidR="00897B67" w:rsidRPr="000A1FE9">
              <w:t xml:space="preserve"> единица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E5014A" w:rsidRDefault="00E04E9E" w:rsidP="00C1013B">
            <w:pPr>
              <w:jc w:val="center"/>
              <w:rPr>
                <w:bCs/>
              </w:rPr>
            </w:pPr>
            <w:r w:rsidRPr="000A1FE9">
              <w:rPr>
                <w:bCs/>
              </w:rPr>
              <w:t>ОК 01</w:t>
            </w:r>
            <w:r w:rsidR="00E5014A" w:rsidRPr="00E5014A">
              <w:rPr>
                <w:bCs/>
              </w:rPr>
              <w:t>, ОК 04</w:t>
            </w:r>
            <w:r w:rsidR="00D52721" w:rsidRPr="000A1FE9">
              <w:rPr>
                <w:bCs/>
              </w:rPr>
              <w:t>,</w:t>
            </w:r>
            <w:r w:rsidR="00061DAC" w:rsidRPr="000A1FE9">
              <w:rPr>
                <w:bCs/>
              </w:rPr>
              <w:t xml:space="preserve"> </w:t>
            </w:r>
          </w:p>
          <w:p w:rsidR="00412295" w:rsidRPr="000A1FE9" w:rsidRDefault="00061DAC" w:rsidP="00C1013B">
            <w:pPr>
              <w:jc w:val="center"/>
              <w:rPr>
                <w:bCs/>
              </w:rPr>
            </w:pPr>
            <w:r w:rsidRPr="000A1FE9">
              <w:rPr>
                <w:bCs/>
              </w:rPr>
              <w:t xml:space="preserve">ОК </w:t>
            </w:r>
            <w:r w:rsidR="00C1013B">
              <w:rPr>
                <w:bCs/>
              </w:rPr>
              <w:t>09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jc w:val="both"/>
            </w:pPr>
            <w:r w:rsidRPr="000A1FE9">
              <w:t>Практическая работа № 28</w:t>
            </w:r>
            <w:r w:rsidR="00412295" w:rsidRPr="000A1FE9">
              <w:t xml:space="preserve"> Чтение сборочного чертежа. Чтение спецификации.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  <w:rPr>
                <w:bCs/>
              </w:rPr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Практическая работа №</w:t>
            </w:r>
            <w:r w:rsidR="00897B67" w:rsidRPr="000A1FE9">
              <w:t xml:space="preserve"> </w:t>
            </w:r>
            <w:r w:rsidRPr="000A1FE9">
              <w:t>2</w:t>
            </w:r>
            <w:r w:rsidR="00897B67" w:rsidRPr="000A1FE9">
              <w:t>9</w:t>
            </w:r>
            <w:r w:rsidRPr="000A1FE9">
              <w:t xml:space="preserve"> Выполнение эскиза детали по сборочному чертежу с нанесением размеров и обозначений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jc w:val="both"/>
            </w:pPr>
            <w:r w:rsidRPr="000A1FE9">
              <w:t>Практическая работа № 30</w:t>
            </w:r>
            <w:r w:rsidR="00412295" w:rsidRPr="000A1FE9">
              <w:t xml:space="preserve"> Деталирование.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412295" w:rsidRPr="000A1FE9" w:rsidRDefault="00412295" w:rsidP="000A1FE9">
            <w:pPr>
              <w:ind w:right="-1050"/>
            </w:pPr>
            <w:r w:rsidRPr="000A1FE9">
              <w:t xml:space="preserve">Тема 9. Чертежи и схемы по </w:t>
            </w:r>
          </w:p>
          <w:p w:rsidR="00412295" w:rsidRPr="000A1FE9" w:rsidRDefault="00412295" w:rsidP="000A1FE9">
            <w:pPr>
              <w:ind w:right="-1050"/>
            </w:pPr>
            <w:r w:rsidRPr="000A1FE9">
              <w:lastRenderedPageBreak/>
              <w:t>специальности.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ind w:right="-1050"/>
            </w:pPr>
            <w:r w:rsidRPr="000A1FE9">
              <w:t xml:space="preserve">Практическая работа № 31 </w:t>
            </w:r>
            <w:r w:rsidR="00412295" w:rsidRPr="000A1FE9">
              <w:t xml:space="preserve">Виды и типы схем, их обозначение, требования к </w:t>
            </w:r>
            <w:r w:rsidR="00412295" w:rsidRPr="000A1FE9">
              <w:lastRenderedPageBreak/>
              <w:t xml:space="preserve">выполнению схем.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lastRenderedPageBreak/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287110" w:rsidRPr="000A1FE9">
              <w:t xml:space="preserve"> ОК 02</w:t>
            </w:r>
            <w:r w:rsidR="00D52721" w:rsidRPr="000A1FE9">
              <w:t>,</w:t>
            </w:r>
          </w:p>
          <w:p w:rsidR="00412295" w:rsidRPr="000A1FE9" w:rsidRDefault="00061DAC" w:rsidP="00C1013B">
            <w:pPr>
              <w:jc w:val="center"/>
            </w:pPr>
            <w:r w:rsidRPr="000A1FE9">
              <w:lastRenderedPageBreak/>
              <w:t xml:space="preserve"> ОК 03</w:t>
            </w:r>
            <w:r w:rsidR="00D52721" w:rsidRPr="000A1FE9">
              <w:t>,</w:t>
            </w:r>
            <w:r w:rsidRPr="000A1FE9">
              <w:t xml:space="preserve"> ОК 05</w:t>
            </w:r>
            <w:r w:rsidR="00D52721" w:rsidRPr="000A1FE9">
              <w:t>,</w:t>
            </w:r>
            <w:r w:rsidRPr="000A1FE9">
              <w:t xml:space="preserve"> ОК </w:t>
            </w:r>
            <w:r w:rsidR="00C1013B">
              <w:t>09</w:t>
            </w:r>
            <w:r w:rsidR="00D52721" w:rsidRPr="000A1FE9">
              <w:t>,</w:t>
            </w:r>
            <w:r w:rsidRPr="000A1FE9">
              <w:t xml:space="preserve"> ПК 1.2</w:t>
            </w:r>
            <w:r w:rsidR="00D52721" w:rsidRPr="000A1FE9">
              <w:t>,</w:t>
            </w:r>
            <w:r w:rsidRPr="000A1FE9">
              <w:t xml:space="preserve">     ПК 1.4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ind w:left="-40" w:right="-1050"/>
            </w:pPr>
            <w:r w:rsidRPr="000A1FE9">
              <w:t>Практическая работа № 32</w:t>
            </w:r>
            <w:r w:rsidR="00412295" w:rsidRPr="000A1FE9">
              <w:t xml:space="preserve"> Условные графические обозначения, применяемые в схемах.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11623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tabs>
                <w:tab w:val="left" w:pos="2100"/>
              </w:tabs>
            </w:pPr>
            <w:r w:rsidRPr="000A1FE9">
              <w:t>Практическая работа № 33</w:t>
            </w:r>
            <w:r w:rsidR="00412295" w:rsidRPr="000A1FE9">
              <w:t xml:space="preserve"> Схема  электрическая  принципиальная.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jc w:val="center"/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 w:val="restart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1FE9">
              <w:rPr>
                <w:bCs/>
              </w:rPr>
              <w:t>Тема 10.</w:t>
            </w:r>
            <w:r w:rsidRPr="000A1FE9">
              <w:t>Выполнение чертежей в графическом редакторе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412295" w:rsidP="000A1FE9">
            <w:pPr>
              <w:jc w:val="both"/>
            </w:pPr>
            <w:r w:rsidRPr="000A1FE9">
              <w:t>Растровая, векторная графика. Обзор векторных графических редакторов. Общие  сведения  о  системе  автоматизированного  проектирования. Графический  интерфейс  и   система  команд.  Настройка  системной  среды  и  панелей  инструментов</w:t>
            </w:r>
            <w:r w:rsidR="00953AF2" w:rsidRPr="000A1FE9">
              <w:t xml:space="preserve">. </w:t>
            </w:r>
            <w:r w:rsidRPr="000A1FE9">
              <w:t>Шрифты.. Общие принципы работы в графических редакторах</w:t>
            </w:r>
            <w:r w:rsidRPr="000A1FE9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D52721" w:rsidRPr="000A1FE9" w:rsidRDefault="00E04E9E" w:rsidP="000A1FE9">
            <w:pPr>
              <w:jc w:val="center"/>
            </w:pPr>
            <w:r w:rsidRPr="000A1FE9">
              <w:t>ОК 01</w:t>
            </w:r>
            <w:r w:rsidR="00D52721" w:rsidRPr="000A1FE9">
              <w:t>,</w:t>
            </w:r>
            <w:r w:rsidR="00287110" w:rsidRPr="000A1FE9">
              <w:t xml:space="preserve"> ОК 02</w:t>
            </w:r>
            <w:r w:rsidR="00D52721" w:rsidRPr="000A1FE9">
              <w:t>,</w:t>
            </w:r>
          </w:p>
          <w:p w:rsidR="00412295" w:rsidRPr="000A1FE9" w:rsidRDefault="00061DAC" w:rsidP="00C1013B">
            <w:pPr>
              <w:jc w:val="center"/>
            </w:pPr>
            <w:r w:rsidRPr="000A1FE9">
              <w:t xml:space="preserve"> ОК 09</w:t>
            </w:r>
            <w:r w:rsidR="00D52721" w:rsidRPr="000A1FE9">
              <w:t>.</w:t>
            </w:r>
            <w:r w:rsidRPr="000A1FE9">
              <w:t xml:space="preserve"> </w:t>
            </w:r>
          </w:p>
        </w:tc>
      </w:tr>
      <w:tr w:rsidR="00412295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vMerge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412295" w:rsidRPr="000A1FE9" w:rsidRDefault="00412295" w:rsidP="000A1FE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412295" w:rsidRPr="000A1FE9" w:rsidRDefault="00897B67" w:rsidP="000A1FE9">
            <w:pPr>
              <w:jc w:val="both"/>
            </w:pPr>
            <w:r w:rsidRPr="000A1FE9">
              <w:t>Практическая работа № 34</w:t>
            </w:r>
            <w:r w:rsidR="00412295" w:rsidRPr="000A1FE9">
              <w:t xml:space="preserve"> </w:t>
            </w:r>
            <w:r w:rsidR="00412295" w:rsidRPr="000A1FE9">
              <w:rPr>
                <w:bCs/>
              </w:rPr>
              <w:t>Способы задания команд. Командная строка. Способы редактирования чертежей. Построения. Текст и та</w:t>
            </w:r>
            <w:r w:rsidR="006E6830" w:rsidRPr="000A1FE9">
              <w:rPr>
                <w:bCs/>
              </w:rPr>
              <w:t xml:space="preserve">блицы. </w:t>
            </w:r>
            <w:r w:rsidR="00412295" w:rsidRPr="000A1FE9">
              <w:rPr>
                <w:bCs/>
              </w:rPr>
              <w:t xml:space="preserve">Нанесение размеров. Печать. </w:t>
            </w:r>
          </w:p>
        </w:tc>
        <w:tc>
          <w:tcPr>
            <w:tcW w:w="992" w:type="dxa"/>
            <w:shd w:val="clear" w:color="auto" w:fill="auto"/>
          </w:tcPr>
          <w:p w:rsidR="00412295" w:rsidRPr="000A1FE9" w:rsidRDefault="00412295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vMerge/>
            <w:shd w:val="clear" w:color="auto" w:fill="auto"/>
          </w:tcPr>
          <w:p w:rsidR="00412295" w:rsidRPr="000A1FE9" w:rsidRDefault="00412295" w:rsidP="000A1FE9">
            <w:pPr>
              <w:jc w:val="center"/>
            </w:pPr>
          </w:p>
        </w:tc>
      </w:tr>
      <w:tr w:rsidR="00D4335E" w:rsidRPr="000A1FE9" w:rsidTr="00860D35">
        <w:tblPrEx>
          <w:tblLook w:val="04A0" w:firstRow="1" w:lastRow="0" w:firstColumn="1" w:lastColumn="0" w:noHBand="0" w:noVBand="1"/>
        </w:tblPrEx>
        <w:tc>
          <w:tcPr>
            <w:tcW w:w="4014" w:type="dxa"/>
            <w:shd w:val="clear" w:color="auto" w:fill="auto"/>
          </w:tcPr>
          <w:p w:rsidR="00D4335E" w:rsidRPr="000A1FE9" w:rsidRDefault="00D4335E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" w:type="dxa"/>
            <w:gridSpan w:val="2"/>
            <w:shd w:val="clear" w:color="auto" w:fill="auto"/>
          </w:tcPr>
          <w:p w:rsidR="00D4335E" w:rsidRPr="000A1FE9" w:rsidRDefault="00D4335E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308" w:type="dxa"/>
            <w:shd w:val="clear" w:color="auto" w:fill="auto"/>
          </w:tcPr>
          <w:p w:rsidR="00D4335E" w:rsidRPr="000A1FE9" w:rsidRDefault="00D4335E" w:rsidP="000A1FE9">
            <w:pPr>
              <w:jc w:val="both"/>
              <w:rPr>
                <w:bCs/>
              </w:rPr>
            </w:pPr>
            <w:r w:rsidRPr="000A1FE9">
              <w:rPr>
                <w:bCs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D4335E" w:rsidRPr="000A1FE9" w:rsidRDefault="00100A16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78</w:t>
            </w:r>
          </w:p>
        </w:tc>
        <w:tc>
          <w:tcPr>
            <w:tcW w:w="2079" w:type="dxa"/>
            <w:shd w:val="clear" w:color="auto" w:fill="auto"/>
          </w:tcPr>
          <w:p w:rsidR="00D4335E" w:rsidRPr="000A1FE9" w:rsidRDefault="00D4335E" w:rsidP="000A1FE9">
            <w:pPr>
              <w:jc w:val="center"/>
            </w:pPr>
          </w:p>
        </w:tc>
      </w:tr>
      <w:tr w:rsidR="00D4335E" w:rsidRPr="000A1FE9" w:rsidTr="00811623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11874" w:type="dxa"/>
            <w:gridSpan w:val="4"/>
            <w:shd w:val="clear" w:color="auto" w:fill="auto"/>
          </w:tcPr>
          <w:p w:rsidR="00D4335E" w:rsidRPr="00811623" w:rsidRDefault="00100A16" w:rsidP="00811623">
            <w:r w:rsidRPr="000A1FE9">
              <w:t xml:space="preserve">Самостоятельная работа </w:t>
            </w:r>
            <w:r w:rsidR="00D4636F" w:rsidRPr="000A1FE9">
              <w:t xml:space="preserve">                            Подготовка альбома графических работ по инженерной графике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335E" w:rsidRPr="000A1FE9" w:rsidRDefault="00100A16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D4335E" w:rsidRPr="000A1FE9" w:rsidRDefault="00D4335E" w:rsidP="000A1FE9"/>
        </w:tc>
      </w:tr>
      <w:tr w:rsidR="00D4335E" w:rsidRPr="000A1FE9" w:rsidTr="00860D35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11874" w:type="dxa"/>
            <w:gridSpan w:val="4"/>
            <w:shd w:val="clear" w:color="auto" w:fill="auto"/>
          </w:tcPr>
          <w:p w:rsidR="00D4335E" w:rsidRPr="000A1FE9" w:rsidRDefault="00100A16" w:rsidP="000A1FE9">
            <w:pPr>
              <w:jc w:val="right"/>
            </w:pPr>
            <w:r w:rsidRPr="000A1FE9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335E" w:rsidRPr="000A1FE9" w:rsidRDefault="00D4335E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FE9">
              <w:rPr>
                <w:bCs/>
              </w:rPr>
              <w:t>80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4335E" w:rsidRPr="000A1FE9" w:rsidRDefault="00D4335E" w:rsidP="000A1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C0828" w:rsidRPr="005C1794" w:rsidRDefault="003C0828" w:rsidP="003C0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C0828" w:rsidRPr="005C1794" w:rsidSect="0006511C">
          <w:pgSz w:w="16840" w:h="11907" w:orient="landscape"/>
          <w:pgMar w:top="720" w:right="720" w:bottom="720" w:left="720" w:header="709" w:footer="709" w:gutter="0"/>
          <w:cols w:space="720"/>
          <w:docGrid w:linePitch="326"/>
        </w:sectPr>
      </w:pPr>
    </w:p>
    <w:p w:rsidR="009A27FF" w:rsidRPr="00144A26" w:rsidRDefault="009A27FF" w:rsidP="009A27FF">
      <w:pPr>
        <w:spacing w:line="276" w:lineRule="auto"/>
        <w:jc w:val="center"/>
        <w:rPr>
          <w:rFonts w:eastAsiaTheme="minorEastAsia"/>
          <w:bCs/>
          <w:sz w:val="32"/>
          <w:szCs w:val="28"/>
        </w:rPr>
      </w:pPr>
      <w:bookmarkStart w:id="1" w:name="_Toc292834948"/>
      <w:bookmarkStart w:id="2" w:name="_Toc297255587"/>
      <w:r w:rsidRPr="00144A26">
        <w:rPr>
          <w:rFonts w:eastAsiaTheme="minorEastAsia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9A27FF" w:rsidRDefault="009A27FF" w:rsidP="000A1FE9">
      <w:pPr>
        <w:pStyle w:val="2"/>
        <w:spacing w:line="360" w:lineRule="auto"/>
        <w:rPr>
          <w:rFonts w:ascii="Times New Roman" w:hAnsi="Times New Roman"/>
          <w:b w:val="0"/>
          <w:i w:val="0"/>
          <w:iCs w:val="0"/>
          <w:sz w:val="32"/>
          <w:szCs w:val="32"/>
        </w:rPr>
      </w:pPr>
      <w:r w:rsidRPr="009A27FF">
        <w:rPr>
          <w:rFonts w:ascii="Times New Roman" w:hAnsi="Times New Roman"/>
          <w:b w:val="0"/>
          <w:i w:val="0"/>
          <w:iCs w:val="0"/>
          <w:sz w:val="32"/>
        </w:rPr>
        <w:t>3.1</w:t>
      </w:r>
      <w:r w:rsidRPr="00DF3389">
        <w:rPr>
          <w:rFonts w:ascii="Times New Roman" w:hAnsi="Times New Roman"/>
          <w:b w:val="0"/>
          <w:i w:val="0"/>
          <w:iCs w:val="0"/>
        </w:rPr>
        <w:t xml:space="preserve">. </w:t>
      </w:r>
      <w:r w:rsidRPr="00DF3389">
        <w:rPr>
          <w:rFonts w:ascii="Times New Roman" w:hAnsi="Times New Roman"/>
          <w:b w:val="0"/>
          <w:i w:val="0"/>
          <w:iCs w:val="0"/>
          <w:sz w:val="32"/>
          <w:szCs w:val="32"/>
        </w:rPr>
        <w:t>Для реализации программы учебной дисциплины  должны быть предусмотрены следующие специальные помещения:</w:t>
      </w:r>
    </w:p>
    <w:p w:rsidR="009A27FF" w:rsidRPr="00DF3389" w:rsidRDefault="009A27FF" w:rsidP="000A1FE9">
      <w:pPr>
        <w:pStyle w:val="2"/>
        <w:spacing w:before="0" w:after="0" w:line="360" w:lineRule="auto"/>
        <w:ind w:firstLine="709"/>
        <w:rPr>
          <w:rFonts w:ascii="Times New Roman" w:hAnsi="Times New Roman"/>
          <w:b w:val="0"/>
          <w:i w:val="0"/>
          <w:iCs w:val="0"/>
        </w:rPr>
      </w:pPr>
      <w:r w:rsidRPr="00DF3389">
        <w:rPr>
          <w:rFonts w:ascii="Times New Roman" w:hAnsi="Times New Roman"/>
          <w:b w:val="0"/>
          <w:i w:val="0"/>
          <w:iCs w:val="0"/>
        </w:rPr>
        <w:t xml:space="preserve">Кабинет «Инженерная графика», оснащенный оборудованием: </w:t>
      </w:r>
    </w:p>
    <w:p w:rsidR="009A27FF" w:rsidRPr="00DF3389" w:rsidRDefault="009A27FF" w:rsidP="000A1FE9">
      <w:pPr>
        <w:pStyle w:val="2"/>
        <w:spacing w:before="0" w:after="0" w:line="360" w:lineRule="auto"/>
        <w:rPr>
          <w:rFonts w:ascii="Times New Roman" w:hAnsi="Times New Roman"/>
          <w:b w:val="0"/>
          <w:i w:val="0"/>
          <w:iCs w:val="0"/>
        </w:rPr>
      </w:pPr>
      <w:r w:rsidRPr="00DF3389">
        <w:rPr>
          <w:rFonts w:ascii="Times New Roman" w:hAnsi="Times New Roman"/>
          <w:b w:val="0"/>
          <w:i w:val="0"/>
          <w:iCs w:val="0"/>
        </w:rPr>
        <w:t>- посадочные места по количеству обучающихся;</w:t>
      </w:r>
    </w:p>
    <w:p w:rsidR="009A27FF" w:rsidRPr="00DF3389" w:rsidRDefault="009A27FF" w:rsidP="000A1FE9">
      <w:pPr>
        <w:pStyle w:val="2"/>
        <w:spacing w:before="0" w:after="0" w:line="360" w:lineRule="auto"/>
        <w:rPr>
          <w:rFonts w:ascii="Times New Roman" w:hAnsi="Times New Roman"/>
          <w:b w:val="0"/>
          <w:i w:val="0"/>
          <w:iCs w:val="0"/>
        </w:rPr>
      </w:pPr>
      <w:r w:rsidRPr="00DF3389">
        <w:rPr>
          <w:rFonts w:ascii="Times New Roman" w:hAnsi="Times New Roman"/>
          <w:b w:val="0"/>
          <w:i w:val="0"/>
          <w:iCs w:val="0"/>
        </w:rPr>
        <w:t>- рабочее место преподавателя.</w:t>
      </w:r>
    </w:p>
    <w:p w:rsidR="009A27FF" w:rsidRPr="00DF3389" w:rsidRDefault="009A27FF" w:rsidP="000A1FE9">
      <w:pPr>
        <w:pStyle w:val="2"/>
        <w:spacing w:before="0" w:after="0" w:line="360" w:lineRule="auto"/>
        <w:rPr>
          <w:rFonts w:ascii="Times New Roman" w:hAnsi="Times New Roman"/>
          <w:b w:val="0"/>
          <w:i w:val="0"/>
          <w:iCs w:val="0"/>
        </w:rPr>
      </w:pPr>
      <w:r w:rsidRPr="00DF3389">
        <w:rPr>
          <w:rFonts w:ascii="Times New Roman" w:hAnsi="Times New Roman"/>
          <w:b w:val="0"/>
          <w:i w:val="0"/>
          <w:iCs w:val="0"/>
        </w:rPr>
        <w:t>- комплект учебно-наглядных пособий «Инженерная графика»;</w:t>
      </w:r>
    </w:p>
    <w:p w:rsidR="009A27FF" w:rsidRPr="00DF3389" w:rsidRDefault="009A27FF" w:rsidP="000A1FE9">
      <w:pPr>
        <w:pStyle w:val="2"/>
        <w:spacing w:before="0" w:after="0" w:line="360" w:lineRule="auto"/>
        <w:rPr>
          <w:rFonts w:ascii="Times New Roman" w:hAnsi="Times New Roman"/>
          <w:b w:val="0"/>
          <w:i w:val="0"/>
          <w:iCs w:val="0"/>
        </w:rPr>
      </w:pPr>
      <w:r w:rsidRPr="00DF3389">
        <w:rPr>
          <w:rFonts w:ascii="Times New Roman" w:hAnsi="Times New Roman"/>
          <w:b w:val="0"/>
          <w:i w:val="0"/>
          <w:iCs w:val="0"/>
        </w:rPr>
        <w:t>- инструкции по выполнению практических работ.</w:t>
      </w:r>
    </w:p>
    <w:bookmarkEnd w:id="1"/>
    <w:bookmarkEnd w:id="2"/>
    <w:p w:rsidR="009A27FF" w:rsidRPr="009A27FF" w:rsidRDefault="009A27FF" w:rsidP="00106DEA">
      <w:pPr>
        <w:spacing w:line="360" w:lineRule="auto"/>
        <w:rPr>
          <w:bCs/>
          <w:sz w:val="32"/>
          <w:szCs w:val="32"/>
        </w:rPr>
      </w:pPr>
      <w:r w:rsidRPr="009A27FF">
        <w:rPr>
          <w:bCs/>
          <w:sz w:val="32"/>
          <w:szCs w:val="32"/>
        </w:rPr>
        <w:t>3.2. Информационное обеспечение реализации программы</w:t>
      </w:r>
    </w:p>
    <w:p w:rsidR="003C0828" w:rsidRPr="00920465" w:rsidRDefault="003C0828" w:rsidP="0010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20465">
        <w:rPr>
          <w:bCs/>
          <w:sz w:val="28"/>
          <w:szCs w:val="28"/>
        </w:rPr>
        <w:t>Основные источники:</w:t>
      </w:r>
    </w:p>
    <w:p w:rsidR="003C0828" w:rsidRPr="00FA327F" w:rsidRDefault="003C0828" w:rsidP="00106DEA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FA327F">
        <w:rPr>
          <w:sz w:val="28"/>
          <w:szCs w:val="28"/>
        </w:rPr>
        <w:t>1. Боголюбов  Б.Г. Инженерная графика: Учебник.</w:t>
      </w:r>
      <w:r>
        <w:rPr>
          <w:sz w:val="28"/>
          <w:szCs w:val="28"/>
        </w:rPr>
        <w:t xml:space="preserve">/ Б.Г.Боголюбов </w:t>
      </w:r>
      <w:r w:rsidRPr="00FA327F">
        <w:rPr>
          <w:sz w:val="28"/>
          <w:szCs w:val="28"/>
        </w:rPr>
        <w:t xml:space="preserve"> - М.: Высшая школа, 20</w:t>
      </w:r>
      <w:r w:rsidR="009A27FF">
        <w:rPr>
          <w:sz w:val="28"/>
          <w:szCs w:val="28"/>
        </w:rPr>
        <w:t>15</w:t>
      </w:r>
      <w:r w:rsidRPr="00FA327F">
        <w:rPr>
          <w:sz w:val="28"/>
          <w:szCs w:val="28"/>
        </w:rPr>
        <w:t>.-400с.:илл.</w:t>
      </w:r>
    </w:p>
    <w:p w:rsidR="003C0828" w:rsidRPr="003777B4" w:rsidRDefault="003C0828" w:rsidP="00106DEA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777B4">
        <w:rPr>
          <w:sz w:val="28"/>
          <w:szCs w:val="28"/>
        </w:rPr>
        <w:t>2. Миронова, Р.С., Миронов, Б.Г. Инженерная графика: Учебник.</w:t>
      </w:r>
      <w:r>
        <w:rPr>
          <w:sz w:val="28"/>
          <w:szCs w:val="28"/>
        </w:rPr>
        <w:t>/ Р.С.Миронова,</w:t>
      </w:r>
      <w:r w:rsidRPr="003777B4">
        <w:rPr>
          <w:sz w:val="28"/>
          <w:szCs w:val="28"/>
        </w:rPr>
        <w:t xml:space="preserve"> - М.: Высшая школа, 20</w:t>
      </w:r>
      <w:r w:rsidR="009A27FF">
        <w:rPr>
          <w:sz w:val="28"/>
          <w:szCs w:val="28"/>
        </w:rPr>
        <w:t>16</w:t>
      </w:r>
      <w:r w:rsidRPr="003777B4">
        <w:rPr>
          <w:sz w:val="28"/>
          <w:szCs w:val="28"/>
        </w:rPr>
        <w:t>.</w:t>
      </w:r>
      <w:r>
        <w:rPr>
          <w:sz w:val="28"/>
          <w:szCs w:val="28"/>
        </w:rPr>
        <w:t>-300 с.: илл.</w:t>
      </w:r>
    </w:p>
    <w:p w:rsidR="003C0828" w:rsidRPr="003777B4" w:rsidRDefault="003C0828" w:rsidP="00106DEA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777B4">
        <w:rPr>
          <w:sz w:val="28"/>
          <w:szCs w:val="28"/>
        </w:rPr>
        <w:t xml:space="preserve"> 3. Миронова, Р.С., Миронов, Б.Г. Сборник заданий по инженерной графике</w:t>
      </w:r>
      <w:r>
        <w:rPr>
          <w:sz w:val="28"/>
          <w:szCs w:val="28"/>
        </w:rPr>
        <w:t>: Учебное пособие./Р.С.Миронова</w:t>
      </w:r>
      <w:r w:rsidRPr="003777B4">
        <w:rPr>
          <w:sz w:val="28"/>
          <w:szCs w:val="28"/>
        </w:rPr>
        <w:t xml:space="preserve"> - М.: Высшая школа, 20</w:t>
      </w:r>
      <w:r w:rsidR="009A27FF">
        <w:rPr>
          <w:sz w:val="28"/>
          <w:szCs w:val="28"/>
        </w:rPr>
        <w:t>15</w:t>
      </w:r>
      <w:r w:rsidRPr="003777B4">
        <w:rPr>
          <w:sz w:val="28"/>
          <w:szCs w:val="28"/>
        </w:rPr>
        <w:t>.</w:t>
      </w:r>
      <w:r>
        <w:rPr>
          <w:sz w:val="28"/>
          <w:szCs w:val="28"/>
        </w:rPr>
        <w:t>-300 с.: ил.</w:t>
      </w:r>
    </w:p>
    <w:p w:rsidR="003C0828" w:rsidRPr="00920465" w:rsidRDefault="003C0828" w:rsidP="00106DE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920465">
        <w:rPr>
          <w:color w:val="000000"/>
          <w:sz w:val="28"/>
          <w:szCs w:val="28"/>
        </w:rPr>
        <w:t>Дополнительные источники:</w:t>
      </w:r>
    </w:p>
    <w:p w:rsidR="003C0828" w:rsidRPr="006D5B75" w:rsidRDefault="003C0828" w:rsidP="00106DEA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ЕСКД. Общие правила выполнения чертежей. – М.: Издательство стандартов, 20</w:t>
      </w:r>
      <w:r w:rsidR="009A27FF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</w:p>
    <w:p w:rsidR="003C0828" w:rsidRPr="006D5B75" w:rsidRDefault="003C0828" w:rsidP="00106DEA">
      <w:pPr>
        <w:pStyle w:val="a6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ЕСТД. – М.: Издательство стандартов, 20</w:t>
      </w:r>
      <w:r w:rsidR="009A27FF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</w:p>
    <w:p w:rsidR="003C0828" w:rsidRDefault="003C0828" w:rsidP="00106DEA">
      <w:pPr>
        <w:spacing w:after="200"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E61552" w:rsidRPr="00811623" w:rsidRDefault="00E61552" w:rsidP="00811623">
      <w:pPr>
        <w:spacing w:line="360" w:lineRule="auto"/>
        <w:contextualSpacing/>
        <w:jc w:val="center"/>
        <w:rPr>
          <w:rFonts w:eastAsiaTheme="minorEastAsia"/>
          <w:sz w:val="32"/>
          <w:szCs w:val="28"/>
        </w:rPr>
      </w:pPr>
      <w:r w:rsidRPr="00811623">
        <w:rPr>
          <w:rFonts w:eastAsiaTheme="minorEastAsia"/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032"/>
        <w:gridCol w:w="655"/>
        <w:gridCol w:w="2232"/>
      </w:tblGrid>
      <w:tr w:rsidR="00E61552" w:rsidRPr="00144A26" w:rsidTr="00D01D1F">
        <w:tc>
          <w:tcPr>
            <w:tcW w:w="1908" w:type="pct"/>
            <w:shd w:val="clear" w:color="auto" w:fill="auto"/>
          </w:tcPr>
          <w:p w:rsidR="00E61552" w:rsidRPr="00144A26" w:rsidRDefault="00E61552" w:rsidP="00811623">
            <w:pPr>
              <w:jc w:val="center"/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Результаты обучения</w:t>
            </w:r>
          </w:p>
        </w:tc>
        <w:tc>
          <w:tcPr>
            <w:tcW w:w="1926" w:type="pct"/>
            <w:gridSpan w:val="2"/>
            <w:shd w:val="clear" w:color="auto" w:fill="auto"/>
          </w:tcPr>
          <w:p w:rsidR="00E61552" w:rsidRPr="00144A26" w:rsidRDefault="00E61552" w:rsidP="00811623">
            <w:pPr>
              <w:jc w:val="center"/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Критерии оценки</w:t>
            </w:r>
          </w:p>
        </w:tc>
        <w:tc>
          <w:tcPr>
            <w:tcW w:w="1166" w:type="pct"/>
            <w:shd w:val="clear" w:color="auto" w:fill="auto"/>
          </w:tcPr>
          <w:p w:rsidR="00E61552" w:rsidRPr="00144A26" w:rsidRDefault="00E61552" w:rsidP="00811623">
            <w:pPr>
              <w:jc w:val="center"/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Методы оценки</w:t>
            </w:r>
          </w:p>
        </w:tc>
      </w:tr>
      <w:tr w:rsidR="00E61552" w:rsidRPr="00144A26" w:rsidTr="00D01D1F">
        <w:tc>
          <w:tcPr>
            <w:tcW w:w="1908" w:type="pct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Знания</w:t>
            </w:r>
          </w:p>
        </w:tc>
        <w:tc>
          <w:tcPr>
            <w:tcW w:w="1926" w:type="pct"/>
            <w:gridSpan w:val="2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</w:p>
        </w:tc>
        <w:tc>
          <w:tcPr>
            <w:tcW w:w="1166" w:type="pct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</w:p>
        </w:tc>
      </w:tr>
      <w:tr w:rsidR="00E61552" w:rsidRPr="00144A26" w:rsidTr="00D01D1F">
        <w:tc>
          <w:tcPr>
            <w:tcW w:w="1908" w:type="pct"/>
            <w:shd w:val="clear" w:color="auto" w:fill="auto"/>
          </w:tcPr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законы, методы и приемы проекционного черчения;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классы точности и их обозначение на чертежах;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правила оформления и чтения конструкторской и технологической документации;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правила выполнения чертежей, технических рисунков, эскизов и схем, геометрические построения и правила вычерчивания технических деталей;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способы графического представления технологического оборудования и выполнения технологических схем в ручной и машинной графике;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технику и принципы нанесения размеров;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типы и назначение спецификаций, правила их чтения и составления;</w:t>
            </w:r>
          </w:p>
          <w:p w:rsidR="002336EE" w:rsidRPr="00144A26" w:rsidRDefault="002336EE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szCs w:val="28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      </w:r>
          </w:p>
          <w:p w:rsidR="00E61552" w:rsidRPr="00144A26" w:rsidRDefault="00E61552" w:rsidP="00811623">
            <w:pPr>
              <w:rPr>
                <w:rFonts w:eastAsiaTheme="minorEastAsia"/>
                <w:bCs/>
              </w:rPr>
            </w:pPr>
          </w:p>
        </w:tc>
        <w:tc>
          <w:tcPr>
            <w:tcW w:w="1926" w:type="pct"/>
            <w:gridSpan w:val="2"/>
            <w:shd w:val="clear" w:color="auto" w:fill="auto"/>
          </w:tcPr>
          <w:p w:rsidR="00E61552" w:rsidRPr="00144A26" w:rsidRDefault="006F6AF9" w:rsidP="00811623">
            <w:pPr>
              <w:jc w:val="both"/>
              <w:rPr>
                <w:rFonts w:eastAsiaTheme="minorEastAsia"/>
                <w:szCs w:val="28"/>
              </w:rPr>
            </w:pPr>
            <w:r w:rsidRPr="00144A26">
              <w:rPr>
                <w:rFonts w:eastAsiaTheme="minorEastAsia"/>
              </w:rPr>
              <w:t>-</w:t>
            </w:r>
            <w:r w:rsidRPr="00144A26">
              <w:t xml:space="preserve"> </w:t>
            </w:r>
            <w:r w:rsidRPr="00144A26">
              <w:rPr>
                <w:szCs w:val="28"/>
              </w:rPr>
              <w:t xml:space="preserve">применяет </w:t>
            </w:r>
            <w:r w:rsidRPr="00144A26">
              <w:rPr>
                <w:rFonts w:eastAsiaTheme="minorEastAsia"/>
                <w:szCs w:val="28"/>
              </w:rPr>
              <w:t>методы и приемы проекционного черчения;</w:t>
            </w:r>
          </w:p>
          <w:p w:rsidR="00E61552" w:rsidRPr="00144A26" w:rsidRDefault="00E61552" w:rsidP="00811623">
            <w:pPr>
              <w:jc w:val="both"/>
              <w:rPr>
                <w:rFonts w:eastAsiaTheme="minorEastAsia"/>
                <w:szCs w:val="28"/>
              </w:rPr>
            </w:pPr>
            <w:r w:rsidRPr="00144A26">
              <w:rPr>
                <w:rFonts w:eastAsiaTheme="minorEastAsia"/>
                <w:szCs w:val="28"/>
              </w:rPr>
              <w:t xml:space="preserve">- характеризует </w:t>
            </w:r>
            <w:r w:rsidR="006F6AF9" w:rsidRPr="00144A26">
              <w:rPr>
                <w:szCs w:val="28"/>
              </w:rPr>
              <w:t>классы точности и указывает их обозначение на чертежах</w:t>
            </w:r>
            <w:r w:rsidR="006F6AF9" w:rsidRPr="00144A26">
              <w:rPr>
                <w:rFonts w:eastAsiaTheme="minorEastAsia"/>
                <w:bCs/>
                <w:szCs w:val="28"/>
              </w:rPr>
              <w:t>;</w:t>
            </w:r>
          </w:p>
          <w:p w:rsidR="00E61552" w:rsidRPr="00144A26" w:rsidRDefault="00E61552" w:rsidP="00811623">
            <w:pPr>
              <w:jc w:val="both"/>
              <w:rPr>
                <w:rFonts w:eastAsiaTheme="minorEastAsia"/>
                <w:szCs w:val="28"/>
              </w:rPr>
            </w:pPr>
            <w:r w:rsidRPr="00144A26">
              <w:rPr>
                <w:rFonts w:eastAsiaTheme="minorEastAsia"/>
                <w:szCs w:val="28"/>
              </w:rPr>
              <w:t xml:space="preserve">- </w:t>
            </w:r>
            <w:r w:rsidR="006F6AF9" w:rsidRPr="00144A26">
              <w:rPr>
                <w:rFonts w:eastAsiaTheme="minorEastAsia"/>
                <w:szCs w:val="28"/>
              </w:rPr>
              <w:t xml:space="preserve">соблюдает </w:t>
            </w:r>
            <w:r w:rsidR="006F6AF9" w:rsidRPr="00144A26">
              <w:rPr>
                <w:szCs w:val="28"/>
              </w:rPr>
              <w:t>правила выполнения чертежей, технических рисунков, эскизов и схем</w:t>
            </w:r>
            <w:r w:rsidRPr="00144A26">
              <w:rPr>
                <w:bCs/>
                <w:szCs w:val="28"/>
              </w:rPr>
              <w:t>;</w:t>
            </w:r>
          </w:p>
          <w:p w:rsidR="00E61552" w:rsidRPr="00144A26" w:rsidRDefault="00E61552" w:rsidP="00811623">
            <w:pPr>
              <w:jc w:val="both"/>
              <w:rPr>
                <w:rFonts w:eastAsiaTheme="minorEastAsia"/>
                <w:szCs w:val="28"/>
              </w:rPr>
            </w:pPr>
            <w:r w:rsidRPr="00144A26">
              <w:rPr>
                <w:rFonts w:eastAsiaTheme="minorEastAsia"/>
                <w:szCs w:val="28"/>
              </w:rPr>
              <w:t xml:space="preserve">- </w:t>
            </w:r>
            <w:r w:rsidR="006F6AF9" w:rsidRPr="00144A26">
              <w:rPr>
                <w:rFonts w:eastAsiaTheme="minorEastAsia"/>
                <w:szCs w:val="28"/>
              </w:rPr>
              <w:t xml:space="preserve">демонстрирует </w:t>
            </w:r>
            <w:r w:rsidR="006F6AF9" w:rsidRPr="00144A26">
              <w:rPr>
                <w:szCs w:val="28"/>
              </w:rPr>
              <w:t>технику и принципы нанесения размеров</w:t>
            </w:r>
            <w:r w:rsidRPr="00144A26">
              <w:rPr>
                <w:rFonts w:eastAsiaTheme="minorEastAsia"/>
                <w:szCs w:val="28"/>
              </w:rPr>
              <w:t>:</w:t>
            </w:r>
          </w:p>
          <w:p w:rsidR="00E61552" w:rsidRPr="00144A26" w:rsidRDefault="00E61552" w:rsidP="00811623">
            <w:pPr>
              <w:jc w:val="both"/>
              <w:rPr>
                <w:rFonts w:eastAsiaTheme="minorEastAsia"/>
                <w:szCs w:val="28"/>
              </w:rPr>
            </w:pPr>
            <w:r w:rsidRPr="00144A26">
              <w:rPr>
                <w:rFonts w:eastAsiaTheme="minorEastAsia"/>
                <w:szCs w:val="28"/>
              </w:rPr>
              <w:t xml:space="preserve">- объясняет </w:t>
            </w:r>
            <w:r w:rsidR="006F6AF9" w:rsidRPr="00144A26">
              <w:rPr>
                <w:szCs w:val="28"/>
              </w:rPr>
              <w:t>типы и назначение спецификаций, правила их чтения и составления</w:t>
            </w:r>
            <w:r w:rsidRPr="00144A26">
              <w:rPr>
                <w:rFonts w:eastAsiaTheme="minorEastAsia"/>
                <w:szCs w:val="28"/>
              </w:rPr>
              <w:t>;</w:t>
            </w:r>
          </w:p>
          <w:p w:rsidR="00E61552" w:rsidRPr="00811623" w:rsidRDefault="00E61552" w:rsidP="00811623">
            <w:pPr>
              <w:pStyle w:val="a6"/>
              <w:numPr>
                <w:ilvl w:val="0"/>
                <w:numId w:val="14"/>
              </w:numPr>
              <w:spacing w:after="200"/>
              <w:ind w:left="176" w:firstLine="0"/>
              <w:rPr>
                <w:szCs w:val="28"/>
              </w:rPr>
            </w:pPr>
            <w:r w:rsidRPr="00144A26">
              <w:rPr>
                <w:rFonts w:eastAsiaTheme="minorEastAsia"/>
                <w:szCs w:val="28"/>
              </w:rPr>
              <w:t xml:space="preserve">выполняет </w:t>
            </w:r>
            <w:r w:rsidR="006F6AF9" w:rsidRPr="00144A26">
              <w:rPr>
                <w:szCs w:val="28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      </w:r>
          </w:p>
        </w:tc>
        <w:tc>
          <w:tcPr>
            <w:tcW w:w="1166" w:type="pct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Оценка результатов выполнения практических работ, оценка ответа на дифференцирован-ном зачете.</w:t>
            </w:r>
          </w:p>
        </w:tc>
      </w:tr>
      <w:tr w:rsidR="00E61552" w:rsidRPr="00144A26" w:rsidTr="00AD67C0">
        <w:tc>
          <w:tcPr>
            <w:tcW w:w="5000" w:type="pct"/>
            <w:gridSpan w:val="4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t>Умения</w:t>
            </w:r>
          </w:p>
        </w:tc>
      </w:tr>
      <w:tr w:rsidR="00E61552" w:rsidRPr="00144A26" w:rsidTr="00D01D1F">
        <w:trPr>
          <w:trHeight w:val="896"/>
        </w:trPr>
        <w:tc>
          <w:tcPr>
            <w:tcW w:w="1908" w:type="pct"/>
            <w:shd w:val="clear" w:color="auto" w:fill="auto"/>
          </w:tcPr>
          <w:p w:rsidR="002336EE" w:rsidRPr="00144A26" w:rsidRDefault="002336EE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2336EE" w:rsidRPr="00144A26" w:rsidRDefault="002336EE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2336EE" w:rsidRPr="00144A26" w:rsidRDefault="002336EE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lastRenderedPageBreak/>
              <w:t>выполнять эскизы, технические рисунки и чертежи деталей, их элементов, узлов в ручной и машинной графике;</w:t>
            </w:r>
          </w:p>
          <w:p w:rsidR="002336EE" w:rsidRPr="00144A26" w:rsidRDefault="002336EE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оформлять технологическую и</w:t>
            </w:r>
            <w:r w:rsidR="006F6AF9" w:rsidRPr="00144A26">
              <w:rPr>
                <w:spacing w:val="-3"/>
                <w:szCs w:val="28"/>
              </w:rPr>
              <w:t xml:space="preserve"> конструкторскую документацию </w:t>
            </w:r>
            <w:r w:rsidRPr="00144A26">
              <w:rPr>
                <w:spacing w:val="-3"/>
                <w:szCs w:val="28"/>
              </w:rPr>
              <w:t>в соответствии с действующей нормативно-технической документацией</w:t>
            </w:r>
          </w:p>
          <w:p w:rsidR="002336EE" w:rsidRPr="00144A26" w:rsidRDefault="002336EE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читать чертежи, технологические схемы, спецификации и технологическую документацию по профилю специальности.</w:t>
            </w:r>
          </w:p>
          <w:p w:rsidR="00031F7F" w:rsidRPr="00144A26" w:rsidRDefault="00031F7F" w:rsidP="00811623">
            <w:pPr>
              <w:rPr>
                <w:rFonts w:eastAsiaTheme="minorEastAsia"/>
                <w:bCs/>
                <w:szCs w:val="28"/>
              </w:rPr>
            </w:pPr>
          </w:p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</w:p>
        </w:tc>
        <w:tc>
          <w:tcPr>
            <w:tcW w:w="1584" w:type="pct"/>
            <w:shd w:val="clear" w:color="auto" w:fill="auto"/>
          </w:tcPr>
          <w:p w:rsidR="006F6AF9" w:rsidRPr="00144A26" w:rsidRDefault="006F6AF9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lastRenderedPageBreak/>
              <w:t>выполняет графические изображения технологического оборудования и технологических схем в ручной и машинной графике;</w:t>
            </w:r>
          </w:p>
          <w:p w:rsidR="006F6AF9" w:rsidRPr="00144A26" w:rsidRDefault="006F6AF9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 xml:space="preserve">выполняет комплексные чертежи геометрических тел и проекции точек, </w:t>
            </w:r>
            <w:r w:rsidRPr="00144A26">
              <w:rPr>
                <w:spacing w:val="-3"/>
                <w:szCs w:val="28"/>
              </w:rPr>
              <w:lastRenderedPageBreak/>
              <w:t>лежащих на их поверхности, в ручной и машинной графике;</w:t>
            </w:r>
          </w:p>
          <w:p w:rsidR="006F6AF9" w:rsidRPr="00144A26" w:rsidRDefault="006F6AF9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:rsidR="006F6AF9" w:rsidRPr="00144A26" w:rsidRDefault="006F6AF9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оформляет технологическую и конструкторскую документацию в соответствии с действующей нормативно-технической документацией</w:t>
            </w:r>
          </w:p>
          <w:p w:rsidR="00E61552" w:rsidRPr="00811623" w:rsidRDefault="006F6AF9" w:rsidP="00811623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84"/>
                <w:tab w:val="left" w:pos="795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144A26">
              <w:rPr>
                <w:spacing w:val="-3"/>
                <w:szCs w:val="28"/>
              </w:rPr>
              <w:t>читает чертежи, технологические схемы, спецификации и технологическую документацию по профилю специальности.</w:t>
            </w:r>
          </w:p>
        </w:tc>
        <w:tc>
          <w:tcPr>
            <w:tcW w:w="1508" w:type="pct"/>
            <w:gridSpan w:val="2"/>
            <w:shd w:val="clear" w:color="auto" w:fill="auto"/>
          </w:tcPr>
          <w:p w:rsidR="00E61552" w:rsidRPr="00144A26" w:rsidRDefault="00E61552" w:rsidP="00811623">
            <w:pPr>
              <w:rPr>
                <w:rFonts w:eastAsiaTheme="minorEastAsia"/>
                <w:bCs/>
                <w:szCs w:val="28"/>
              </w:rPr>
            </w:pPr>
            <w:r w:rsidRPr="00144A26">
              <w:rPr>
                <w:rFonts w:eastAsiaTheme="minorEastAsia"/>
                <w:bCs/>
                <w:szCs w:val="28"/>
              </w:rPr>
              <w:lastRenderedPageBreak/>
              <w:t>Оценка результатов выполнения практических работ</w:t>
            </w:r>
          </w:p>
        </w:tc>
      </w:tr>
    </w:tbl>
    <w:p w:rsidR="00E61552" w:rsidRPr="00E61552" w:rsidRDefault="00E61552" w:rsidP="00E61552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3C0828" w:rsidRDefault="003C0828" w:rsidP="003C0828"/>
    <w:p w:rsidR="003C0828" w:rsidRDefault="003C0828" w:rsidP="003C0828"/>
    <w:p w:rsidR="00B171BE" w:rsidRDefault="00B171BE" w:rsidP="002336EE">
      <w:pPr>
        <w:spacing w:after="200" w:line="276" w:lineRule="auto"/>
      </w:pPr>
    </w:p>
    <w:sectPr w:rsidR="00B171BE" w:rsidSect="0006511C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850" w:rsidRDefault="00651850" w:rsidP="000D1A82">
      <w:r>
        <w:separator/>
      </w:r>
    </w:p>
  </w:endnote>
  <w:endnote w:type="continuationSeparator" w:id="0">
    <w:p w:rsidR="00651850" w:rsidRDefault="00651850" w:rsidP="000D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C0" w:rsidRDefault="003F52D8" w:rsidP="000651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D67C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67C0" w:rsidRDefault="00AD67C0" w:rsidP="0006511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7C0" w:rsidRDefault="003F52D8" w:rsidP="000651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D67C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7924">
      <w:rPr>
        <w:rStyle w:val="a5"/>
        <w:noProof/>
      </w:rPr>
      <w:t>2</w:t>
    </w:r>
    <w:r>
      <w:rPr>
        <w:rStyle w:val="a5"/>
      </w:rPr>
      <w:fldChar w:fldCharType="end"/>
    </w:r>
  </w:p>
  <w:p w:rsidR="00AD67C0" w:rsidRDefault="00AD67C0" w:rsidP="0006511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850" w:rsidRDefault="00651850" w:rsidP="000D1A82">
      <w:r>
        <w:separator/>
      </w:r>
    </w:p>
  </w:footnote>
  <w:footnote w:type="continuationSeparator" w:id="0">
    <w:p w:rsidR="00651850" w:rsidRDefault="00651850" w:rsidP="000D1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B018AE"/>
    <w:multiLevelType w:val="hybridMultilevel"/>
    <w:tmpl w:val="799CC258"/>
    <w:lvl w:ilvl="0" w:tplc="A9BAE5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DF523DF"/>
    <w:multiLevelType w:val="hybridMultilevel"/>
    <w:tmpl w:val="C2664108"/>
    <w:lvl w:ilvl="0" w:tplc="599417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37C2122"/>
    <w:multiLevelType w:val="hybridMultilevel"/>
    <w:tmpl w:val="85EC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028C5"/>
    <w:multiLevelType w:val="hybridMultilevel"/>
    <w:tmpl w:val="75E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B3C"/>
    <w:multiLevelType w:val="hybridMultilevel"/>
    <w:tmpl w:val="2B4A1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37D17"/>
    <w:multiLevelType w:val="hybridMultilevel"/>
    <w:tmpl w:val="7088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A199D"/>
    <w:multiLevelType w:val="hybridMultilevel"/>
    <w:tmpl w:val="BFDAA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D0046"/>
    <w:multiLevelType w:val="hybridMultilevel"/>
    <w:tmpl w:val="28FC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07E56E9"/>
    <w:multiLevelType w:val="hybridMultilevel"/>
    <w:tmpl w:val="DD1642E8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96A4D"/>
    <w:multiLevelType w:val="hybridMultilevel"/>
    <w:tmpl w:val="4D123AE8"/>
    <w:lvl w:ilvl="0" w:tplc="3C14367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6"/>
  </w:num>
  <w:num w:numId="5">
    <w:abstractNumId w:val="13"/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2"/>
  </w:num>
  <w:num w:numId="11">
    <w:abstractNumId w:val="9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31F"/>
    <w:rsid w:val="00031F7F"/>
    <w:rsid w:val="00041B74"/>
    <w:rsid w:val="000432E2"/>
    <w:rsid w:val="00061DAC"/>
    <w:rsid w:val="0006511C"/>
    <w:rsid w:val="00070ED7"/>
    <w:rsid w:val="00073786"/>
    <w:rsid w:val="000A1FE9"/>
    <w:rsid w:val="000B1C12"/>
    <w:rsid w:val="000B29E6"/>
    <w:rsid w:val="000C6C8B"/>
    <w:rsid w:val="000D1A82"/>
    <w:rsid w:val="000E41A3"/>
    <w:rsid w:val="00100A16"/>
    <w:rsid w:val="00106DEA"/>
    <w:rsid w:val="00110080"/>
    <w:rsid w:val="00141311"/>
    <w:rsid w:val="00144A26"/>
    <w:rsid w:val="00165098"/>
    <w:rsid w:val="00174672"/>
    <w:rsid w:val="001C69E1"/>
    <w:rsid w:val="001D2526"/>
    <w:rsid w:val="001D4ACD"/>
    <w:rsid w:val="001D5B09"/>
    <w:rsid w:val="001F19D3"/>
    <w:rsid w:val="001F494C"/>
    <w:rsid w:val="001F5CBD"/>
    <w:rsid w:val="002264AD"/>
    <w:rsid w:val="002331E3"/>
    <w:rsid w:val="002336EE"/>
    <w:rsid w:val="00237B6E"/>
    <w:rsid w:val="0026097B"/>
    <w:rsid w:val="002854A5"/>
    <w:rsid w:val="00287110"/>
    <w:rsid w:val="00291744"/>
    <w:rsid w:val="002917BE"/>
    <w:rsid w:val="002920FF"/>
    <w:rsid w:val="002A1837"/>
    <w:rsid w:val="002A6C54"/>
    <w:rsid w:val="002B11AB"/>
    <w:rsid w:val="002B1997"/>
    <w:rsid w:val="002B673F"/>
    <w:rsid w:val="002C2ECC"/>
    <w:rsid w:val="002D085C"/>
    <w:rsid w:val="003006E4"/>
    <w:rsid w:val="003035F7"/>
    <w:rsid w:val="0031564B"/>
    <w:rsid w:val="003177DE"/>
    <w:rsid w:val="003401C3"/>
    <w:rsid w:val="0034605A"/>
    <w:rsid w:val="00352A43"/>
    <w:rsid w:val="00356B93"/>
    <w:rsid w:val="0037031F"/>
    <w:rsid w:val="0037770A"/>
    <w:rsid w:val="00386BBF"/>
    <w:rsid w:val="00393393"/>
    <w:rsid w:val="003B45A3"/>
    <w:rsid w:val="003C0828"/>
    <w:rsid w:val="003C2762"/>
    <w:rsid w:val="003D21F2"/>
    <w:rsid w:val="003D28D1"/>
    <w:rsid w:val="003D5F74"/>
    <w:rsid w:val="003E295E"/>
    <w:rsid w:val="003F52D8"/>
    <w:rsid w:val="00401A88"/>
    <w:rsid w:val="00412295"/>
    <w:rsid w:val="00415B27"/>
    <w:rsid w:val="004417FE"/>
    <w:rsid w:val="00441CC5"/>
    <w:rsid w:val="0047106F"/>
    <w:rsid w:val="00482429"/>
    <w:rsid w:val="00486946"/>
    <w:rsid w:val="004A5C09"/>
    <w:rsid w:val="004A64A3"/>
    <w:rsid w:val="004F7D08"/>
    <w:rsid w:val="00507A0A"/>
    <w:rsid w:val="005105B9"/>
    <w:rsid w:val="00510BE5"/>
    <w:rsid w:val="00521B31"/>
    <w:rsid w:val="00523503"/>
    <w:rsid w:val="00532E19"/>
    <w:rsid w:val="00545F00"/>
    <w:rsid w:val="00563669"/>
    <w:rsid w:val="00570488"/>
    <w:rsid w:val="0057505B"/>
    <w:rsid w:val="005A6E70"/>
    <w:rsid w:val="005B5AB7"/>
    <w:rsid w:val="005E291C"/>
    <w:rsid w:val="00602FDE"/>
    <w:rsid w:val="00615D46"/>
    <w:rsid w:val="006325A0"/>
    <w:rsid w:val="00651850"/>
    <w:rsid w:val="006531F7"/>
    <w:rsid w:val="00662625"/>
    <w:rsid w:val="0068275C"/>
    <w:rsid w:val="00692C8B"/>
    <w:rsid w:val="006B75BE"/>
    <w:rsid w:val="006D43B3"/>
    <w:rsid w:val="006D5848"/>
    <w:rsid w:val="006E6830"/>
    <w:rsid w:val="006E7FC6"/>
    <w:rsid w:val="006F6AF9"/>
    <w:rsid w:val="0070222A"/>
    <w:rsid w:val="00702505"/>
    <w:rsid w:val="00704460"/>
    <w:rsid w:val="00710543"/>
    <w:rsid w:val="00714B0A"/>
    <w:rsid w:val="00720530"/>
    <w:rsid w:val="00721407"/>
    <w:rsid w:val="0072281B"/>
    <w:rsid w:val="00737FEE"/>
    <w:rsid w:val="00744407"/>
    <w:rsid w:val="00760252"/>
    <w:rsid w:val="00770F0E"/>
    <w:rsid w:val="007869ED"/>
    <w:rsid w:val="00792FBE"/>
    <w:rsid w:val="007A1B4A"/>
    <w:rsid w:val="007A7598"/>
    <w:rsid w:val="007B19A4"/>
    <w:rsid w:val="007C0A44"/>
    <w:rsid w:val="007C5245"/>
    <w:rsid w:val="007D266C"/>
    <w:rsid w:val="007D369B"/>
    <w:rsid w:val="007D62D8"/>
    <w:rsid w:val="007E11DF"/>
    <w:rsid w:val="007E525D"/>
    <w:rsid w:val="00811623"/>
    <w:rsid w:val="008141BE"/>
    <w:rsid w:val="00860D35"/>
    <w:rsid w:val="00880F23"/>
    <w:rsid w:val="00885906"/>
    <w:rsid w:val="00893C67"/>
    <w:rsid w:val="00897B67"/>
    <w:rsid w:val="008C4E2E"/>
    <w:rsid w:val="008E2601"/>
    <w:rsid w:val="008F4B00"/>
    <w:rsid w:val="008F5AA5"/>
    <w:rsid w:val="00900C76"/>
    <w:rsid w:val="009138B9"/>
    <w:rsid w:val="00920465"/>
    <w:rsid w:val="00944410"/>
    <w:rsid w:val="009514D1"/>
    <w:rsid w:val="0095260D"/>
    <w:rsid w:val="00953AF2"/>
    <w:rsid w:val="00953F09"/>
    <w:rsid w:val="00954E2C"/>
    <w:rsid w:val="00955C1E"/>
    <w:rsid w:val="00982B73"/>
    <w:rsid w:val="009A1593"/>
    <w:rsid w:val="009A27FF"/>
    <w:rsid w:val="009B00BB"/>
    <w:rsid w:val="009B65FC"/>
    <w:rsid w:val="009D3EA6"/>
    <w:rsid w:val="009D73E0"/>
    <w:rsid w:val="009E09F1"/>
    <w:rsid w:val="009E1D9C"/>
    <w:rsid w:val="009F5F44"/>
    <w:rsid w:val="00A11CF4"/>
    <w:rsid w:val="00A16E01"/>
    <w:rsid w:val="00A2570C"/>
    <w:rsid w:val="00A46592"/>
    <w:rsid w:val="00A52BA8"/>
    <w:rsid w:val="00A66DC3"/>
    <w:rsid w:val="00A72B75"/>
    <w:rsid w:val="00A97A06"/>
    <w:rsid w:val="00A97DA4"/>
    <w:rsid w:val="00AA7116"/>
    <w:rsid w:val="00AA7E64"/>
    <w:rsid w:val="00AB369D"/>
    <w:rsid w:val="00AB4DE6"/>
    <w:rsid w:val="00AD67C0"/>
    <w:rsid w:val="00B027A8"/>
    <w:rsid w:val="00B0397B"/>
    <w:rsid w:val="00B171BE"/>
    <w:rsid w:val="00B3331B"/>
    <w:rsid w:val="00B45877"/>
    <w:rsid w:val="00BD02C6"/>
    <w:rsid w:val="00C017FF"/>
    <w:rsid w:val="00C1013B"/>
    <w:rsid w:val="00C10E40"/>
    <w:rsid w:val="00C241DD"/>
    <w:rsid w:val="00C5710A"/>
    <w:rsid w:val="00C65CDA"/>
    <w:rsid w:val="00C75FED"/>
    <w:rsid w:val="00C836B8"/>
    <w:rsid w:val="00C926A2"/>
    <w:rsid w:val="00CA42E2"/>
    <w:rsid w:val="00CC38FC"/>
    <w:rsid w:val="00CD391B"/>
    <w:rsid w:val="00CD7FF5"/>
    <w:rsid w:val="00CF1737"/>
    <w:rsid w:val="00CF1D3B"/>
    <w:rsid w:val="00D01D1F"/>
    <w:rsid w:val="00D041B6"/>
    <w:rsid w:val="00D0583E"/>
    <w:rsid w:val="00D1463B"/>
    <w:rsid w:val="00D24DEE"/>
    <w:rsid w:val="00D2646B"/>
    <w:rsid w:val="00D27D1B"/>
    <w:rsid w:val="00D4335E"/>
    <w:rsid w:val="00D4636F"/>
    <w:rsid w:val="00D52721"/>
    <w:rsid w:val="00D52A6C"/>
    <w:rsid w:val="00D80026"/>
    <w:rsid w:val="00D808CF"/>
    <w:rsid w:val="00D862C8"/>
    <w:rsid w:val="00D868BF"/>
    <w:rsid w:val="00D943CA"/>
    <w:rsid w:val="00DA0831"/>
    <w:rsid w:val="00DB20B1"/>
    <w:rsid w:val="00DB22D8"/>
    <w:rsid w:val="00DB7924"/>
    <w:rsid w:val="00DC06E9"/>
    <w:rsid w:val="00DD5746"/>
    <w:rsid w:val="00DE4560"/>
    <w:rsid w:val="00DF2767"/>
    <w:rsid w:val="00DF3389"/>
    <w:rsid w:val="00DF670B"/>
    <w:rsid w:val="00E03F52"/>
    <w:rsid w:val="00E04E9E"/>
    <w:rsid w:val="00E062CE"/>
    <w:rsid w:val="00E34782"/>
    <w:rsid w:val="00E5014A"/>
    <w:rsid w:val="00E60889"/>
    <w:rsid w:val="00E60E73"/>
    <w:rsid w:val="00E61552"/>
    <w:rsid w:val="00E63A07"/>
    <w:rsid w:val="00E63A36"/>
    <w:rsid w:val="00E81AC4"/>
    <w:rsid w:val="00E85853"/>
    <w:rsid w:val="00EB49D1"/>
    <w:rsid w:val="00EC28D6"/>
    <w:rsid w:val="00EC3730"/>
    <w:rsid w:val="00ED24DC"/>
    <w:rsid w:val="00ED5F57"/>
    <w:rsid w:val="00EE0268"/>
    <w:rsid w:val="00EF11BB"/>
    <w:rsid w:val="00F00612"/>
    <w:rsid w:val="00F04849"/>
    <w:rsid w:val="00F145E6"/>
    <w:rsid w:val="00F206AB"/>
    <w:rsid w:val="00F24667"/>
    <w:rsid w:val="00F31D27"/>
    <w:rsid w:val="00F5251D"/>
    <w:rsid w:val="00F56C00"/>
    <w:rsid w:val="00F75FF0"/>
    <w:rsid w:val="00F85570"/>
    <w:rsid w:val="00F87F4C"/>
    <w:rsid w:val="00F97B92"/>
    <w:rsid w:val="00FA4FD0"/>
    <w:rsid w:val="00FA78D2"/>
    <w:rsid w:val="00FC3B53"/>
    <w:rsid w:val="00FC52B7"/>
    <w:rsid w:val="00FE5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BA4F8-6755-4BF9-BE57-4F7D5EC51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082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B039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3C08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C08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C0828"/>
  </w:style>
  <w:style w:type="paragraph" w:styleId="a6">
    <w:name w:val="List Paragraph"/>
    <w:basedOn w:val="a"/>
    <w:uiPriority w:val="34"/>
    <w:qFormat/>
    <w:rsid w:val="003C0828"/>
    <w:pPr>
      <w:ind w:left="720"/>
      <w:contextualSpacing/>
    </w:pPr>
  </w:style>
  <w:style w:type="paragraph" w:styleId="a7">
    <w:name w:val="List"/>
    <w:basedOn w:val="a"/>
    <w:rsid w:val="003C0828"/>
    <w:pPr>
      <w:ind w:left="283" w:hanging="283"/>
    </w:pPr>
  </w:style>
  <w:style w:type="table" w:styleId="a8">
    <w:name w:val="Table Grid"/>
    <w:basedOn w:val="a1"/>
    <w:uiPriority w:val="59"/>
    <w:rsid w:val="00C92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semiHidden/>
    <w:rsid w:val="00A72B75"/>
    <w:pPr>
      <w:tabs>
        <w:tab w:val="right" w:leader="dot" w:pos="9911"/>
      </w:tabs>
    </w:pPr>
    <w:rPr>
      <w:b/>
      <w:noProof/>
      <w:sz w:val="32"/>
      <w:szCs w:val="32"/>
    </w:rPr>
  </w:style>
  <w:style w:type="character" w:styleId="a9">
    <w:name w:val="Hyperlink"/>
    <w:rsid w:val="00A72B75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A72B75"/>
    <w:pPr>
      <w:ind w:left="240"/>
    </w:pPr>
  </w:style>
  <w:style w:type="character" w:customStyle="1" w:styleId="20">
    <w:name w:val="Заголовок 2 Знак"/>
    <w:basedOn w:val="a0"/>
    <w:link w:val="2"/>
    <w:rsid w:val="00B0397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3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3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60F78-8D91-4BFD-BDE1-4A9702E6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49</cp:revision>
  <cp:lastPrinted>2019-11-29T08:10:00Z</cp:lastPrinted>
  <dcterms:created xsi:type="dcterms:W3CDTF">2019-11-20T08:39:00Z</dcterms:created>
  <dcterms:modified xsi:type="dcterms:W3CDTF">2023-10-30T08:58:00Z</dcterms:modified>
</cp:coreProperties>
</file>